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005B" w:rsidRPr="00F3005B" w:rsidRDefault="00B73E5F" w:rsidP="00F3005B">
      <w:pPr>
        <w:spacing w:after="120" w:line="360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B73E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29400" cy="9296400"/>
            <wp:effectExtent l="0" t="0" r="0" b="0"/>
            <wp:docPr id="2" name="Рисунок 2" descr="C:\Users\User\Desktop\Сканы ИЯ 3++\44.03.05 Пед.обр (с двумя профилями) все профили подготовки\44.03.05 ПО_БХ_ГБ_ИТ_очная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Я 3++\44.03.05 Пед.обр (с двумя профилями) все профили подготовки\44.03.05 ПО_БХ_ГБ_ИТ_очная_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01" t="7488"/>
                    <a:stretch/>
                  </pic:blipFill>
                  <pic:spPr bwMode="auto">
                    <a:xfrm>
                      <a:off x="0" y="0"/>
                      <a:ext cx="662940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73E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86550" cy="9296400"/>
            <wp:effectExtent l="0" t="0" r="0" b="0"/>
            <wp:docPr id="1" name="Рисунок 1" descr="C:\Users\User\Desktop\Сканы ИЯ 3++\44.03.05 Пед.обр (с двумя профилями) все профили подготовки\44.03.05 ПО_БХ_ГБ_ИТ_очная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Я 3++\44.03.05 Пед.обр (с двумя профилями) все профили подготовки\44.03.05 ПО_БХ_ГБ_ИТ_очная_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5" t="7488"/>
                    <a:stretch/>
                  </pic:blipFill>
                  <pic:spPr bwMode="auto">
                    <a:xfrm>
                      <a:off x="0" y="0"/>
                      <a:ext cx="6686550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F3005B"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8079"/>
        <w:gridCol w:w="629"/>
      </w:tblGrid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Назначение образовательного модуля………………………………………….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модуля…………………………………….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Структура образовательного модуля……………………………………………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модуля……………..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7752A7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52A7" w:rsidRPr="00F3005B" w:rsidRDefault="007752A7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52A7" w:rsidRPr="00F3005B" w:rsidRDefault="007752A7" w:rsidP="00F3005B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7752A7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7752A7" w:rsidRPr="00F3005B" w:rsidRDefault="007752A7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3005B" w:rsidRPr="00F3005B" w:rsidTr="00F3005B">
        <w:trPr>
          <w:trHeight w:val="1353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5.1. Программа дисциплины «Иностранный язык»…………………………….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5.2. </w:t>
            </w:r>
            <w:r w:rsidR="00E42325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дисциплины «Второй иностранный язык» …………………..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5.3. </w:t>
            </w:r>
            <w:r w:rsidR="00E42325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Программа дисциплины «Практика перевода иностранных источников» </w:t>
            </w:r>
          </w:p>
          <w:p w:rsidR="00F3005B" w:rsidRPr="00F3005B" w:rsidRDefault="00F3005B" w:rsidP="00F3005B">
            <w:pPr>
              <w:spacing w:after="200" w:line="276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5.4. Программа дисциплины «Подготовка к экзамену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»………………….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11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  <w:p w:rsidR="00F3005B" w:rsidRPr="00F3005B" w:rsidRDefault="000E44BE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34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41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CE6646">
            <w:pPr>
              <w:spacing w:after="12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практики ………………………………………………</w:t>
            </w:r>
            <w:r w:rsidR="00CF3AA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…………………49</w:t>
            </w:r>
          </w:p>
        </w:tc>
      </w:tr>
      <w:tr w:rsidR="00F3005B" w:rsidRPr="00F3005B" w:rsidTr="00F3005B"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8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F3005B" w:rsidRPr="00F3005B" w:rsidRDefault="00F3005B" w:rsidP="00F3005B">
            <w:pPr>
              <w:spacing w:after="12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Программа итоговой аттеста</w:t>
            </w:r>
            <w:r w:rsidR="00CF3AA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ции по модулю………………………..………………49</w:t>
            </w:r>
          </w:p>
        </w:tc>
      </w:tr>
    </w:tbl>
    <w:p w:rsidR="00F3005B" w:rsidRPr="00F3005B" w:rsidRDefault="00F3005B" w:rsidP="00F3005B">
      <w:pPr>
        <w:spacing w:after="120" w:line="360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sz w:val="28"/>
          <w:szCs w:val="28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360" w:lineRule="auto"/>
        <w:ind w:left="640" w:hanging="360"/>
        <w:jc w:val="center"/>
        <w:rPr>
          <w:rFonts w:ascii="Times New Roman" w:eastAsia="Arial" w:hAnsi="Times New Roman" w:cs="Times New Roman"/>
          <w:b/>
          <w:sz w:val="32"/>
          <w:szCs w:val="32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НАЗНАЧЕНИЕ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ориентирован на подготовку студентов 1-2 курсов бакалавриата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педагогических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профилей, владеющих стартовой коммуникативной компетенцией на уровне А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vertAlign w:val="subscript"/>
          <w:lang w:eastAsia="ru-RU"/>
        </w:rPr>
        <w:t>2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(предпороговый уровень) по признанной общеевропейской шкале компетенций.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 результате изучения модуля бакалавр должен овладеть уровнем В1 в рамках формируемой  коммуникативной компетенции.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Проектирование программы модуля «К.М.03.Иностранный язык» 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Согласно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системному подходу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Деятельностный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подход, положенный в основу построения модуля «К.М.03.Иностранный язык»,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Реализация модуля предполагает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личностностно-ориентированный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подход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строится в соответствии с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компетентностным подходом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, предполагающим  формирование у студентов иноязычной коммуникативной компетенции. Процесс обучения иностранному языку, основанный на компетентностном подходе, направлен на формирование способности осуществлять иноязычное общение в условиях межличностной и межкультурной коммуникации.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Цель </w:t>
      </w: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>коммуникативного подхода</w:t>
      </w:r>
      <w:r w:rsidRPr="00F3005B">
        <w:rPr>
          <w:rFonts w:ascii="Times New Roman" w:eastAsia="Arial" w:hAnsi="Times New Roman" w:cs="Times New Roman"/>
          <w:b/>
          <w:i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их вовлечения в решение широкого круга значимых,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имеющих смысл и достижимых коммуникативных задач, которые представляют собой модель процесса общения.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ХАРАКТЕРИСТИКА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2.1. Образовательные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Модуль «К.М.03.Иностранный язык» ставит своей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Для достижения поставленной цели необходимо решить следующие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задачи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:</w:t>
      </w:r>
    </w:p>
    <w:p w:rsidR="00F3005B" w:rsidRPr="00F3005B" w:rsidRDefault="00F3005B" w:rsidP="00F3005B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Обеспечить условия для развития умений логически верно, аргументировано и ясно строить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F3005B" w:rsidRPr="00F3005B" w:rsidRDefault="00F3005B" w:rsidP="00F3005B">
      <w:pPr>
        <w:spacing w:after="0" w:line="276" w:lineRule="auto"/>
        <w:ind w:left="-3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Способствовать развитию умений воспринимать и обрабатывать в соответствии с поставленной целью различную информацию 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F3005B" w:rsidRPr="00F3005B" w:rsidRDefault="00F3005B" w:rsidP="00F3005B">
      <w:pPr>
        <w:spacing w:after="0" w:line="276" w:lineRule="auto"/>
        <w:ind w:left="-30" w:hanging="2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54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2.2. Образовательные результаты (ОР) выпускника</w:t>
      </w:r>
    </w:p>
    <w:tbl>
      <w:tblPr>
        <w:tblW w:w="9498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874"/>
        <w:gridCol w:w="2662"/>
        <w:gridCol w:w="1984"/>
        <w:gridCol w:w="2127"/>
      </w:tblGrid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42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Код</w:t>
            </w:r>
          </w:p>
        </w:tc>
        <w:tc>
          <w:tcPr>
            <w:tcW w:w="187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Содержание образовательных результатов</w:t>
            </w:r>
          </w:p>
        </w:tc>
        <w:tc>
          <w:tcPr>
            <w:tcW w:w="2662" w:type="dxa"/>
            <w:tcBorders>
              <w:top w:val="single" w:sz="8" w:space="0" w:color="000000"/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3F7444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Методы обучения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3005B" w:rsidRPr="00F3005B" w:rsidTr="00F300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42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1C4B14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662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УК-4.2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7444">
              <w:rPr>
                <w:rFonts w:ascii="Times New Roman" w:hAnsi="Times New Roman"/>
              </w:rPr>
              <w:t xml:space="preserve">УК-4.3 </w:t>
            </w:r>
            <w:r w:rsidRPr="003F7444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F3005B" w:rsidRPr="003F7444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 Практические занятия;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групповая дискуссия самостоятельная работа;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827AEF" w:rsidRPr="00F3005B" w:rsidTr="00F3005B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-100"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i/>
                <w:sz w:val="24"/>
                <w:szCs w:val="24"/>
                <w:highlight w:val="white"/>
                <w:lang w:eastAsia="ru-RU"/>
              </w:rPr>
              <w:lastRenderedPageBreak/>
              <w:t xml:space="preserve">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87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2662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 xml:space="preserve">УК-4.1: Использует иностранный язык в межличностном общении и  профессиональной деятельности, выбирая соответствующие вербальные и невербальные средства коммуникации. 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УК-4.2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F7444">
              <w:rPr>
                <w:rFonts w:ascii="Times New Roman" w:hAnsi="Times New Roman"/>
              </w:rPr>
              <w:t>Реализует на иностранном языке коммуникативные намерения устно и письменно.</w:t>
            </w:r>
          </w:p>
          <w:p w:rsidR="003F7444" w:rsidRPr="003F7444" w:rsidRDefault="003F7444" w:rsidP="003F74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F7444">
              <w:rPr>
                <w:rFonts w:ascii="Times New Roman" w:hAnsi="Times New Roman"/>
              </w:rPr>
              <w:t xml:space="preserve">УК-4.3 </w:t>
            </w:r>
            <w:r w:rsidRPr="003F7444">
              <w:rPr>
                <w:rFonts w:ascii="Times New Roman" w:hAnsi="Times New Roman" w:cs="Times New Roman"/>
              </w:rPr>
              <w:t>Составляет различные тексты для академических и профессиональных целей на русском и иностранном языке</w:t>
            </w:r>
          </w:p>
          <w:p w:rsidR="00827AEF" w:rsidRPr="003F7444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 xml:space="preserve">Практические занятия; 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самостоятельная работа;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br/>
              <w:t>метод проектов,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учебная игра;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деловая игра; тренинг; кейс-стади; презентация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827AEF" w:rsidRPr="00F3005B" w:rsidRDefault="00827AEF" w:rsidP="00827AEF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</w:tbl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 3. Руководитель и преподаватели модуля</w:t>
      </w:r>
    </w:p>
    <w:p w:rsidR="00F3005B" w:rsidRPr="00F3005B" w:rsidRDefault="00F3005B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Руководитель: Минеева О. А. к.пед.н., доцент, кафедра иноязычной профессиональной коммуникации, НГПУ</w:t>
      </w:r>
    </w:p>
    <w:p w:rsidR="00F3005B" w:rsidRPr="00F3005B" w:rsidRDefault="00F3005B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Преподаватели: </w:t>
      </w:r>
      <w:bookmarkStart w:id="1" w:name="_Hlk2151202"/>
      <w:r w:rsidR="00827AEF">
        <w:rPr>
          <w:rFonts w:ascii="Times New Roman" w:eastAsia="Arial" w:hAnsi="Times New Roman" w:cs="Times New Roman"/>
          <w:sz w:val="24"/>
          <w:szCs w:val="24"/>
          <w:lang w:eastAsia="ru-RU"/>
        </w:rPr>
        <w:t>Пронина Н.С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., к.п.н., доцент, </w:t>
      </w:r>
      <w:bookmarkStart w:id="2" w:name="_Hlk13165026"/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кафедра </w:t>
      </w:r>
      <w:r w:rsidR="00827AEF">
        <w:rPr>
          <w:rFonts w:ascii="Times New Roman" w:eastAsia="Arial" w:hAnsi="Times New Roman" w:cs="Times New Roman"/>
          <w:sz w:val="24"/>
          <w:szCs w:val="24"/>
          <w:lang w:eastAsia="ru-RU"/>
        </w:rPr>
        <w:t>теории и практики иностранных языков и лингводидактики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, НГПУ</w:t>
      </w:r>
    </w:p>
    <w:bookmarkEnd w:id="2"/>
    <w:p w:rsidR="00827AEF" w:rsidRDefault="00827AEF" w:rsidP="00827AEF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Перова Т.А</w:t>
      </w:r>
      <w:r w:rsidR="00F3005B"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ст. преподаватель, </w:t>
      </w:r>
      <w:r w:rsidRPr="00827AEF">
        <w:rPr>
          <w:rFonts w:ascii="Times New Roman" w:eastAsia="Arial" w:hAnsi="Times New Roman" w:cs="Times New Roman"/>
          <w:sz w:val="24"/>
          <w:szCs w:val="24"/>
          <w:lang w:eastAsia="ru-RU"/>
        </w:rPr>
        <w:t>кафедра теории и практики иностранных языков и лингводидактики, НГПУ</w:t>
      </w:r>
    </w:p>
    <w:bookmarkEnd w:id="1"/>
    <w:p w:rsidR="00F3005B" w:rsidRDefault="00827AEF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lang w:eastAsia="ru-RU"/>
        </w:rPr>
        <w:t>Зимина М.В.</w:t>
      </w:r>
      <w:r w:rsidRPr="00827AEF">
        <w:rPr>
          <w:rFonts w:ascii="Times New Roman" w:eastAsia="Arial" w:hAnsi="Times New Roman" w:cs="Times New Roman"/>
          <w:sz w:val="24"/>
          <w:szCs w:val="24"/>
          <w:lang w:eastAsia="ru-RU"/>
        </w:rPr>
        <w:t>, ст. преподаватель, кафедра теории и практики иностранных языков и лингводидактики, НГПУ</w:t>
      </w:r>
    </w:p>
    <w:p w:rsidR="00827AEF" w:rsidRPr="00F3005B" w:rsidRDefault="00827AEF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2.4. Статус образовательного модуля</w:t>
      </w:r>
    </w:p>
    <w:p w:rsidR="00F3005B" w:rsidRPr="00F3005B" w:rsidRDefault="001C4B14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Модуль «</w:t>
      </w:r>
      <w:r w:rsidR="00F3005B"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Иностранный язык» является обязательным в структуре программы универсального бакалавриата.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Включение студентов в содержание данного модуля возможно при условии овладения студентами школьного курса иностранного языка и предусматривает владение иноязычной коммуникативной компетенцией на минимальном уровне А2 по признанной  общеевропейской шкале компетенций.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Для освоения модуля студент должен: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Знать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базовый лексический минимум бытовой и социально-культурной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Уметь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 поддерживать диалогическое общение в повседневных ситуациях при замедленном темпе речи и перефразировании отдельных фраз; строить монологические высказывания о себе, своем окружении, передавать содержание прочитанного (как с опорой на текст, так и без него).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Владеть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элементарными навыками и умениями читать и понимать адаптированные тексты разных видов и жанров, с различной степенью охвата их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содержания; порождать несложные устные и письменные тексты в социально-культурной сфере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Одним из возможных выходов из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является более глубокая профессиональная иноязычная подготовка по другим модулям профессионального цикла.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40" w:lineRule="auto"/>
        <w:ind w:firstLine="709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 xml:space="preserve"> 2.5. Трудоемкость модуля</w:t>
      </w:r>
    </w:p>
    <w:tbl>
      <w:tblPr>
        <w:tblW w:w="9639" w:type="dxa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30"/>
        <w:gridCol w:w="2409"/>
      </w:tblGrid>
      <w:tr w:rsidR="00F3005B" w:rsidRPr="00F3005B" w:rsidTr="00F3005B">
        <w:tc>
          <w:tcPr>
            <w:tcW w:w="7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Трудоемкость модуля</w:t>
            </w:r>
          </w:p>
        </w:tc>
        <w:tc>
          <w:tcPr>
            <w:tcW w:w="240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Час./з.е.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684/19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CE6646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360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/10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 т.ч. самостоятельная работа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CE6646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324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/9</w:t>
            </w:r>
          </w:p>
        </w:tc>
      </w:tr>
      <w:tr w:rsidR="00CE6646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CE6646" w:rsidRPr="00F3005B" w:rsidRDefault="00CE6646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практика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CE6646" w:rsidRPr="00F3005B" w:rsidRDefault="00CE6646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F3005B" w:rsidRPr="00F3005B" w:rsidTr="00F3005B">
        <w:tc>
          <w:tcPr>
            <w:tcW w:w="72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1C4B14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итоговая аттестация</w:t>
            </w:r>
            <w:r w:rsidR="001C4B1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40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3005B" w:rsidRPr="00F3005B" w:rsidSect="00FC35D1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3. СТРУКТУРА МОДУЛЯ</w:t>
      </w:r>
    </w:p>
    <w:p w:rsidR="00F3005B" w:rsidRPr="00F3005B" w:rsidRDefault="00F3005B" w:rsidP="00F3005B">
      <w:pPr>
        <w:spacing w:after="0" w:line="276" w:lineRule="auto"/>
        <w:ind w:left="500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«Иностранный язык»</w:t>
      </w:r>
    </w:p>
    <w:tbl>
      <w:tblPr>
        <w:tblW w:w="15071" w:type="dxa"/>
        <w:tblInd w:w="10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1749"/>
        <w:gridCol w:w="899"/>
        <w:gridCol w:w="1218"/>
        <w:gridCol w:w="2056"/>
        <w:gridCol w:w="1454"/>
        <w:gridCol w:w="1555"/>
        <w:gridCol w:w="1303"/>
        <w:gridCol w:w="1280"/>
        <w:gridCol w:w="1856"/>
      </w:tblGrid>
      <w:tr w:rsidR="00F3005B" w:rsidRPr="00F3005B" w:rsidTr="00E118C9">
        <w:trPr>
          <w:trHeight w:val="233"/>
        </w:trPr>
        <w:tc>
          <w:tcPr>
            <w:tcW w:w="17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1749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18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303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80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856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3005B" w:rsidRPr="00F3005B" w:rsidTr="00E118C9">
        <w:trPr>
          <w:trHeight w:val="92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4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9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274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54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5" w:type="dxa"/>
            <w:vMerge w:val="restart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E118C9">
        <w:trPr>
          <w:trHeight w:val="92"/>
        </w:trPr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4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9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5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5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03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904379">
        <w:trPr>
          <w:trHeight w:val="179"/>
        </w:trPr>
        <w:tc>
          <w:tcPr>
            <w:tcW w:w="1507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720" w:hanging="36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1.  Дисциплины, обязательные для изучения</w:t>
            </w:r>
          </w:p>
        </w:tc>
      </w:tr>
      <w:tr w:rsidR="00904379" w:rsidRPr="00F3005B" w:rsidTr="00E118C9">
        <w:trPr>
          <w:trHeight w:val="715"/>
        </w:trPr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E118C9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</w:t>
            </w:r>
            <w:r w:rsidR="00E118C9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Иностранный язык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540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25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AC7FF5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За(</w:t>
            </w:r>
            <w:r w:rsidR="00AC7FF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), оценка (1,3)</w:t>
            </w:r>
            <w:r w:rsidR="00AC7FF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,</w:t>
            </w:r>
            <w:r w:rsidR="00AC7FF5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C7FF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Э(4)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 w:rsidR="00AC7FF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-4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3005B" w:rsidRPr="00F3005B" w:rsidTr="00904379">
        <w:trPr>
          <w:trHeight w:val="179"/>
        </w:trPr>
        <w:tc>
          <w:tcPr>
            <w:tcW w:w="15071" w:type="dxa"/>
            <w:gridSpan w:val="10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320"/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F3005B" w:rsidRPr="00F3005B" w:rsidTr="00E118C9">
        <w:trPr>
          <w:trHeight w:val="702"/>
        </w:trPr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118C9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К.М.03.ДВ.0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74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4232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Второй иностранный язык 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 (4)</w:t>
            </w:r>
          </w:p>
          <w:p w:rsidR="00F3005B" w:rsidRPr="00F3005B" w:rsidRDefault="00E60B60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="00F3005B"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(3)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AC7FF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3005B" w:rsidRPr="00F3005B" w:rsidTr="00E118C9">
        <w:trPr>
          <w:trHeight w:val="1059"/>
        </w:trPr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118C9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К.М.03.ДВ.0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74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4232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Практика перевода иностранных источников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 w:rsidR="00E60B6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(3)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AC7FF5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904379" w:rsidRPr="00F3005B" w:rsidTr="00E118C9">
        <w:trPr>
          <w:trHeight w:val="92"/>
        </w:trPr>
        <w:tc>
          <w:tcPr>
            <w:tcW w:w="1701" w:type="dxa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E118C9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К.М.03.ДВ.0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749" w:type="dxa"/>
            <w:tcBorders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Подготовка к экзамену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FCE</w:t>
            </w:r>
          </w:p>
        </w:tc>
        <w:tc>
          <w:tcPr>
            <w:tcW w:w="899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18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05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54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55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 (4) </w:t>
            </w:r>
            <w:r w:rsidR="00E60B60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(3)</w:t>
            </w:r>
          </w:p>
        </w:tc>
        <w:tc>
          <w:tcPr>
            <w:tcW w:w="1303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1C1B85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856" w:type="dxa"/>
            <w:tcBorders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.1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.2</w:t>
            </w:r>
          </w:p>
        </w:tc>
      </w:tr>
      <w:tr w:rsidR="001C4B14" w:rsidRPr="00F3005B" w:rsidTr="00904379">
        <w:trPr>
          <w:trHeight w:val="92"/>
        </w:trPr>
        <w:tc>
          <w:tcPr>
            <w:tcW w:w="15071" w:type="dxa"/>
            <w:gridSpan w:val="10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C4B14" w:rsidRPr="00F3005B" w:rsidRDefault="009E08CA" w:rsidP="001C4B1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3.ПРАКТИКА – не предусмотрена</w:t>
            </w:r>
          </w:p>
        </w:tc>
      </w:tr>
      <w:tr w:rsidR="009E08CA" w:rsidRPr="00F3005B" w:rsidTr="00904379">
        <w:trPr>
          <w:trHeight w:val="92"/>
        </w:trPr>
        <w:tc>
          <w:tcPr>
            <w:tcW w:w="15071" w:type="dxa"/>
            <w:gridSpan w:val="10"/>
            <w:tcBorders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E08CA" w:rsidRDefault="009E08CA" w:rsidP="001C4B14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4.АТТЕСТАЦИЯ</w:t>
            </w:r>
          </w:p>
        </w:tc>
      </w:tr>
      <w:tr w:rsidR="00904379" w:rsidRPr="00F3005B" w:rsidTr="00E118C9">
        <w:trPr>
          <w:trHeight w:val="92"/>
        </w:trPr>
        <w:tc>
          <w:tcPr>
            <w:tcW w:w="170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К.М.03.02(К)</w:t>
            </w:r>
          </w:p>
        </w:tc>
        <w:tc>
          <w:tcPr>
            <w:tcW w:w="174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Экзамен по модулю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«Иностранный язык»</w:t>
            </w:r>
          </w:p>
        </w:tc>
        <w:tc>
          <w:tcPr>
            <w:tcW w:w="89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5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30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Pr="00F3005B" w:rsidRDefault="00C570A6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5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904379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904379" w:rsidRPr="00F3005B" w:rsidRDefault="00904379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</w:tbl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  <w:sectPr w:rsidR="00F3005B" w:rsidRPr="00F3005B" w:rsidSect="009E08CA">
          <w:pgSz w:w="16838" w:h="11906" w:orient="landscape"/>
          <w:pgMar w:top="426" w:right="1134" w:bottom="851" w:left="1134" w:header="709" w:footer="709" w:gutter="0"/>
          <w:cols w:space="708"/>
          <w:docGrid w:linePitch="360"/>
        </w:sect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>4. МЕТОДИЧЕСКИЕ УКАЗАНИЯ ДЛЯ ОБУЧАЮЩИХСЯ ПО ОСВОЕНИЮ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Модуль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Аудиторные занятия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имеют целью формирование иноязычной составляющей заявленной компетенции.</w:t>
      </w: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аудированию.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 внимательно воспринять заявленную преподавателем цель занятия;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 фиксировать этапы речевой деятельности;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вести записи по знаниевым компонентам (лексико-грамматические конструкции и правила);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активно и адекватно выполнять тренировочные лексико-грамматические упражнения;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исправлять вслед за преподавателем допущенные ошибки и неточности при воспроизведении речевого материала;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     фиксировать ошибки и избегать их повторного проявления;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Студентам необходимо: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Рекомендуется иметь в виду коммуникативный характер</w:t>
      </w: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практического занятия по иностранному языку, что предполагает наличие готовности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дружелюбия и интереса к изучаемым социокультурным реалиям. 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несформированности,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что, в свою очередь, затрудняет формирование соответствующей компетенции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u w:val="single"/>
          <w:lang w:eastAsia="ru-RU"/>
        </w:rPr>
        <w:t>Самостоятельная работа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охватывает все аспекты изучения иностранного языка и в значительной мере определяет результаты и качество освоения модуля «К.М.03.Иностранный язык».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В модуле «К.М.03.Иностранный язык»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с аудиоматериалами: аудирование текстов, прослушивание ситуативных диалогов;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работу над письменной речью;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творческие задания (презентация; доклад; проектная работа).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изучить цели задания;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соблюдать принципы последовательности и постепенности;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при работе с источниками выделять главное;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выполнить текущее задание в устной и письменной форме;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– проконсультироваться с преподавателем при необходимости.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u w:val="single"/>
          <w:lang w:eastAsia="ru-RU"/>
        </w:rPr>
        <w:t>Контроль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успеваемости студентов, уровня сформированности тех или иных навыков, умений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«К.М.03.Иностранный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следующими видами: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оценкой практической текущей работы;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с вариантами ответов;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 тестовыми заданиями с подстановкой требуемых форм;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–тестовыми заданиями по определению правильной информации (на основе прочитанного, прослушанного);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тестовыми заданиями по выявлению логики информации (на основе прочитанного, прослушанного);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решением проблем через кейс-стади;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выполнением речевых коммуникативных заданий;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ролевыми играми по теме;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– презентациями по теме.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F3005B" w:rsidRPr="00F3005B" w:rsidRDefault="00F3005B" w:rsidP="00F3005B">
      <w:pPr>
        <w:spacing w:after="0" w:line="276" w:lineRule="auto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ПРОГРАММЫ ДИСЦИПЛИН МОДУЛЯ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5.1. ПРОГРАММА ДИСЦИПЛИНЫ 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«Иностранный язык»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«Иностранный язык»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английскому языку общей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трудоемкостью 15 зачётных (кредитных) единиц (540 академических часов: 180 часов аудиторной  работы, 102 часа контактной работы, 258 часов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– студенты бакалавриата, владеющие стартовой коммуникативной компетенцией на уровне А2 по признанной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является базовой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«Иностранный язык»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дисциплины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9"/>
        <w:gridCol w:w="2552"/>
        <w:gridCol w:w="992"/>
        <w:gridCol w:w="2268"/>
        <w:gridCol w:w="1417"/>
        <w:gridCol w:w="1843"/>
      </w:tblGrid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ОР.1-1-1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использовать различные виды устной и письменной речи в учебной деятельности и межличностном общении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собеседование/опрос;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презентация; устная речь (перевод), 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творческое письменное задание.</w:t>
            </w:r>
          </w:p>
        </w:tc>
      </w:tr>
      <w:tr w:rsidR="00F3005B" w:rsidRPr="00F3005B" w:rsidTr="00F3005B"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и использовать информацию на иностранном языке, полученную из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005B" w:rsidRPr="00F3005B" w:rsidRDefault="005A6918" w:rsidP="00F3005B">
            <w:pPr>
              <w:spacing w:after="0" w:line="276" w:lineRule="auto"/>
              <w:ind w:left="142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ОР.2-1-2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владеет технологиями приобретения, использования различной информации на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  <w:p w:rsidR="00F3005B" w:rsidRPr="00F3005B" w:rsidRDefault="00F3005B" w:rsidP="00F3005B">
            <w:pPr>
              <w:spacing w:after="0" w:line="276" w:lineRule="auto"/>
              <w:ind w:right="14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709"/>
        <w:gridCol w:w="1275"/>
        <w:gridCol w:w="1134"/>
        <w:gridCol w:w="1134"/>
        <w:gridCol w:w="1134"/>
      </w:tblGrid>
      <w:tr w:rsidR="00F3005B" w:rsidRPr="00F3005B" w:rsidTr="00F3005B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B73E5F" w:rsidTr="00F3005B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1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1. Вводно-коррективный курс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> 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1.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Глагол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>to be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2.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Артикль.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3.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Местоимения.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val="en-GB" w:eastAsia="ru-RU"/>
              </w:rPr>
              <w:t xml:space="preserve"> 4.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Прилагательные.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Arial" w:eastAsia="Arial" w:hAnsi="Arial" w:cs="Arial"/>
                <w:color w:val="000000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1.1. Where are you from?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1.2.  Charlotte's choice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1.3. Mr and Mrs Clark and Percy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1.4. Hotel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2.1. Right place, wrong person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2.2.  The story behind the photo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2.3. One dark October evening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2.4 Revision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3.1. Plans and dreams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  Let's meet again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 What's the word?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3.4. Restaurant problems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4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4.1.  Parents and teenagers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   Fashion and shopping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  Lost weekend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4.4  Revision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5.1. No time for anything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5.2.Superlative cities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5.3. How much is too much?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 5.4. The wrong shoes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 6.1. Are you a pessimist?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6.2. I’ll never forget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6.3. The meaning of dreaming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6.4. Revision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C64946" w:rsidTr="00F3005B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Первый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обучения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, 2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English File Pre-Intermediate)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7.1. How to….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 Being happy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7.3.Learn a language in a month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7.4. At the pharmacy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8.1 I don’t know what to do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8.2.If something can go wrong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8.3 You must be mine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8.4.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9.1. What would you do?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9.2. I‘ve been afraid of this for years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 Born to sing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9.4. Getting around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10.1. The mothers of invention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 Could do better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 Mr Indecisive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10.4. Revision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rPr>
          <w:trHeight w:val="460"/>
        </w:trPr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11.1 Bad losers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11.2. Are you a morning person?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11.3. What a coincidence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11.4. Time to go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12.1. Strange but true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12.2. Gossip is good for you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12.3. The English file quiz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Тема 12.4. Revise and check 11-12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Arial" w:eastAsia="Arial" w:hAnsi="Arial" w:cs="Arial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639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Второй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3 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Mood food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Family life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1.3.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Meeting the parents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2.1.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 or save?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Changing lives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2.3.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1-2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3.1.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Race across London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Stereotypes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3.3.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A difficult celebrity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4.1.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Failure and success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manners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Arial" w:eastAsia="Arial" w:hAnsi="Arial" w:cs="Arial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4.3.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3-4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5.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Sporting superstitions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Love at Exit 19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Old friends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5.4.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Revision 1-5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6.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6.1.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Shot on location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Judging by appearances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5-6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9639" w:type="dxa"/>
            <w:gridSpan w:val="6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lastRenderedPageBreak/>
              <w:t>Второй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год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обучения, 4 семестр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(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eastAsia="ru-RU"/>
              </w:rPr>
              <w:t>УМК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highlight w:val="white"/>
                <w:lang w:val="en-US" w:eastAsia="ru-RU"/>
              </w:rPr>
              <w:t xml:space="preserve"> English File Intermediate)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7.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7.1. Extraordinary school for boys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Ideal home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7.3.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Boys’ night out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8.1.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Sell and tell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8.2. What’s the right job for you?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8.3.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7-8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9.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9.1.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Lucky encounters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Too much information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9.3.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Unexpected events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10.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10.1.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Modern icons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10.2.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Two murder mysteries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10.3.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Revise and check 9-10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10.4.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Total revision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9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highlight w:val="white"/>
                <w:lang w:eastAsia="ru-RU"/>
              </w:rPr>
              <w:t>13</w:t>
            </w:r>
          </w:p>
        </w:tc>
      </w:tr>
      <w:tr w:rsidR="00F3005B" w:rsidRPr="00F3005B" w:rsidTr="00F3005B">
        <w:tc>
          <w:tcPr>
            <w:tcW w:w="425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15"/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5A6918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27569C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540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творческие задания,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F3005B" w:rsidRPr="00F3005B" w:rsidRDefault="00F3005B" w:rsidP="00F3005B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6.1. Рейтинг-план (1 семестр/оценка по рейтингу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F3005B" w:rsidRPr="00F3005B" w:rsidTr="00F3005B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Код ОР дисциплин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Виды учебной деятельности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Балл за конкретное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lastRenderedPageBreak/>
              <w:t>задание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 xml:space="preserve">Число заданий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Баллы</w:t>
            </w:r>
          </w:p>
        </w:tc>
      </w:tr>
      <w:tr w:rsidR="00F3005B" w:rsidRPr="00F3005B" w:rsidTr="00F3005B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27569C" w:rsidRDefault="0027569C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D06E23" w:rsidRDefault="00F3005B" w:rsidP="00D06E2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="00D06E23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27569C" w:rsidRDefault="0027569C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27569C" w:rsidRDefault="00F3005B" w:rsidP="002756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="0027569C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27569C" w:rsidRDefault="00F3005B" w:rsidP="002756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</w:t>
            </w:r>
            <w:r w:rsidR="0027569C">
              <w:rPr>
                <w:rFonts w:ascii="Times New Roman" w:eastAsia="Times New Roman" w:hAnsi="Times New Roman" w:cs="Times New Roman"/>
                <w:lang w:eastAsia="en-GB"/>
              </w:rPr>
              <w:t>2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27569C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="0027569C">
              <w:rPr>
                <w:rFonts w:ascii="Times New Roman" w:eastAsia="Times New Roman" w:hAnsi="Times New Roman" w:cs="Times New Roman"/>
                <w:lang w:eastAsia="en-GB"/>
              </w:rPr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27569C" w:rsidRDefault="0027569C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2756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="0027569C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4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27569C" w:rsidRDefault="0027569C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lang w:eastAsia="en-GB"/>
              </w:rPr>
              <w:t>12</w:t>
            </w:r>
          </w:p>
        </w:tc>
      </w:tr>
      <w:tr w:rsidR="00F3005B" w:rsidRPr="00F3005B" w:rsidTr="00F3005B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(2 семестр, зачет)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851"/>
        <w:gridCol w:w="992"/>
        <w:gridCol w:w="851"/>
      </w:tblGrid>
      <w:tr w:rsidR="00F3005B" w:rsidRPr="00F3005B" w:rsidTr="00F3005B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851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1,6 - 2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27569C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монологическое высказывание,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творческое групповое/индивидуальное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1,1-2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диалогическое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27569C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F3005B" w:rsidRPr="00F3005B" w:rsidRDefault="0027569C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27569C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27569C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color w:val="000000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lang w:eastAsia="ru-RU"/>
        </w:rPr>
      </w:pPr>
    </w:p>
    <w:p w:rsidR="00F3005B" w:rsidRPr="00F3005B" w:rsidRDefault="00F3005B" w:rsidP="00F3005B">
      <w:pPr>
        <w:spacing w:after="0" w:line="360" w:lineRule="auto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6.3. Рейтинг-план (3 семестр/оценка по рейтингу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9"/>
        <w:gridCol w:w="1244"/>
        <w:gridCol w:w="2194"/>
        <w:gridCol w:w="1451"/>
        <w:gridCol w:w="1455"/>
        <w:gridCol w:w="1016"/>
        <w:gridCol w:w="871"/>
        <w:gridCol w:w="861"/>
      </w:tblGrid>
      <w:tr w:rsidR="00F3005B" w:rsidRPr="00F3005B" w:rsidTr="00F3005B">
        <w:trPr>
          <w:trHeight w:val="547"/>
        </w:trPr>
        <w:tc>
          <w:tcPr>
            <w:tcW w:w="25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№ п/п</w:t>
            </w:r>
          </w:p>
        </w:tc>
        <w:tc>
          <w:tcPr>
            <w:tcW w:w="650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Код ОР дисциплины</w:t>
            </w:r>
          </w:p>
        </w:tc>
        <w:tc>
          <w:tcPr>
            <w:tcW w:w="1146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Виды учебной деятельности обучающегося</w:t>
            </w:r>
          </w:p>
        </w:tc>
        <w:tc>
          <w:tcPr>
            <w:tcW w:w="758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Средства оценивания</w:t>
            </w:r>
          </w:p>
        </w:tc>
        <w:tc>
          <w:tcPr>
            <w:tcW w:w="760" w:type="pct"/>
            <w:vMerge w:val="restart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531" w:type="pct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Число заданий за семестр</w:t>
            </w:r>
          </w:p>
        </w:tc>
        <w:tc>
          <w:tcPr>
            <w:tcW w:w="905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Баллы</w:t>
            </w:r>
          </w:p>
        </w:tc>
      </w:tr>
      <w:tr w:rsidR="00F3005B" w:rsidRPr="00F3005B" w:rsidTr="00F3005B">
        <w:trPr>
          <w:trHeight w:val="884"/>
        </w:trPr>
        <w:tc>
          <w:tcPr>
            <w:tcW w:w="25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650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1146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58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760" w:type="pct"/>
            <w:vMerge/>
            <w:tcBorders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531" w:type="pct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минимальный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lastRenderedPageBreak/>
              <w:t>1.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Практическая текущая работа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тест, контрольная работа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21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28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2.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EA3356" w:rsidRDefault="00EA3356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Устная речь: монологическое высказывание, презентация, доклад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18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3.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Устная речь: диалогическое высказывание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творческое групповое/индивидуальное задание;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4.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EA3356" w:rsidRDefault="00EA3356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  <w:r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br/>
              <w:t>ОР.2-1-</w:t>
            </w:r>
            <w:r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2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Письменная речь: эссе / сочинение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эссе / сочинение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1,5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600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5.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Чтение и понимание прочитанного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 xml:space="preserve">тест 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6,4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12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6.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Аудирование и понимание услышанного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999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7.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ОР.1-1-1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Выполнение лексико-грамматических заданий (в том числе в разделе курса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LMS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MOODLE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>)</w:t>
            </w:r>
          </w:p>
        </w:tc>
        <w:tc>
          <w:tcPr>
            <w:tcW w:w="7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тест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1,6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eastAsia="en-GB"/>
              </w:rPr>
              <w:t xml:space="preserve"> - </w:t>
            </w: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4,8</w:t>
            </w:r>
          </w:p>
        </w:tc>
        <w:tc>
          <w:tcPr>
            <w:tcW w:w="45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9</w:t>
            </w:r>
          </w:p>
        </w:tc>
      </w:tr>
      <w:tr w:rsidR="00F3005B" w:rsidRPr="00F3005B" w:rsidTr="00F3005B">
        <w:trPr>
          <w:trHeight w:val="32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114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color w:val="000000"/>
                <w:lang w:val="en-GB" w:eastAsia="en-GB"/>
              </w:rPr>
              <w:t>Итого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:</w:t>
            </w:r>
          </w:p>
        </w:tc>
        <w:tc>
          <w:tcPr>
            <w:tcW w:w="75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lang w:val="en-GB" w:eastAsia="en-GB"/>
              </w:rPr>
              <w:t> 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531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lang w:val="en-GB" w:eastAsia="en-GB"/>
              </w:rPr>
              <w:t> 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val="en-GB" w:eastAsia="en-GB"/>
              </w:rPr>
              <w:t>55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b/>
                <w:bCs/>
                <w:lang w:eastAsia="en-GB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6.4. Рейтинг-план (4 семестр, экзамен)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1302"/>
        <w:gridCol w:w="2144"/>
        <w:gridCol w:w="1417"/>
        <w:gridCol w:w="1559"/>
        <w:gridCol w:w="993"/>
        <w:gridCol w:w="850"/>
        <w:gridCol w:w="851"/>
      </w:tblGrid>
      <w:tr w:rsidR="00F3005B" w:rsidRPr="00F3005B" w:rsidTr="00F3005B">
        <w:trPr>
          <w:trHeight w:val="792"/>
        </w:trPr>
        <w:tc>
          <w:tcPr>
            <w:tcW w:w="490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02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44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7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(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min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-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GB" w:eastAsia="en-GB"/>
              </w:rPr>
              <w:t>max</w:t>
            </w:r>
            <w:r w:rsidRPr="00F3005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n-GB"/>
              </w:rPr>
              <w:t>)</w:t>
            </w:r>
          </w:p>
        </w:tc>
        <w:tc>
          <w:tcPr>
            <w:tcW w:w="993" w:type="dxa"/>
            <w:vMerge w:val="restart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1452"/>
        </w:trPr>
        <w:tc>
          <w:tcPr>
            <w:tcW w:w="490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02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shd w:val="clear" w:color="auto" w:fill="auto"/>
            <w:textDirection w:val="btLr"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Практическая текущая работа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контрольная работа, 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1,6 -2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EA3356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Устная речь: монологическое высказывание, презентация, доклад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1,1-2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Устная речь: диалогическое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творческое групповое/ин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EA3356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br/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Письменная речь: эссе / сочинение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эссе / сочинение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600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Чтение и понимание прочитанного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 xml:space="preserve">тест 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Аудирование и понимание услышанного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1-2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999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лексико-грамматических заданий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1,2-2</w:t>
            </w:r>
          </w:p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70</w:t>
            </w:r>
          </w:p>
        </w:tc>
      </w:tr>
      <w:tr w:rsidR="00F3005B" w:rsidRPr="00F3005B" w:rsidTr="00F3005B">
        <w:trPr>
          <w:trHeight w:val="9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ОР.1-1-1</w:t>
            </w:r>
          </w:p>
          <w:p w:rsidR="00F3005B" w:rsidRPr="00F3005B" w:rsidRDefault="00EA3356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Выполнение лексико-грамматического теста (в том числе в разделе курса LMS MOODLE)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тест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EA3356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Монологическое высказывание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312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EA3356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ОР.2-1-2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Диалогическая речь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творческое групповое/индивидуальное задание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3-10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F3005B" w:rsidRPr="00F3005B" w:rsidTr="00F3005B">
        <w:trPr>
          <w:trHeight w:val="636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0"/>
                <w:szCs w:val="20"/>
                <w:lang w:eastAsia="ru-RU"/>
              </w:rPr>
              <w:t>Промежуточная итоговая аттестация - экзамен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</w:tr>
      <w:tr w:rsidR="00F3005B" w:rsidRPr="00F3005B" w:rsidTr="00F3005B">
        <w:trPr>
          <w:trHeight w:val="324"/>
        </w:trPr>
        <w:tc>
          <w:tcPr>
            <w:tcW w:w="49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02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:</w:t>
            </w:r>
          </w:p>
        </w:tc>
        <w:tc>
          <w:tcPr>
            <w:tcW w:w="1417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59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51" w:type="dxa"/>
            <w:shd w:val="clear" w:color="auto" w:fill="auto"/>
            <w:hideMark/>
          </w:tcPr>
          <w:p w:rsidR="00F3005B" w:rsidRPr="00F3005B" w:rsidRDefault="00F3005B" w:rsidP="00F3005B">
            <w:pPr>
              <w:spacing w:after="200" w:line="276" w:lineRule="auto"/>
              <w:jc w:val="center"/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color w:val="000000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>с.: ил. - ISBN 978-5-7598-1550-1 (pbk.); То же [Электронный ресурс]. - URL: http://biblioclub.ru/index.php?page=book&amp;id=486564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6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1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1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lastRenderedPageBreak/>
        <w:t xml:space="preserve">с.: ил. - ISBN 978-5-7598-1550-1 (pbk.); То же [Электронный ресурс]. - URL: </w:t>
      </w:r>
      <w:hyperlink r:id="rId19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0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21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1. Научная электронная библиотека (http://elibrary.ru/)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3. Официальный сайт BBC News (http://www.bbc.com/news)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4. Словарная электронная система «Мультитран» (http://www.multitran.ru/)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5. Электронный переводчик Translate.ru (http://www.translate.ru/)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color w:val="000000"/>
          <w:sz w:val="24"/>
          <w:szCs w:val="24"/>
          <w:lang w:eastAsia="ru-RU"/>
        </w:rPr>
        <w:t>6. Электронный словарь ABBY Lingvo. Pro (http://lingvopro.abbyyonline.com/ru)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1. Oxenden C., Latham-Koenig Ch., Seligson P.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iTutor</w:t>
      </w:r>
      <w:r w:rsidRPr="00F3005B">
        <w:rPr>
          <w:rFonts w:ascii="Times New Roman" w:eastAsia="Arial" w:hAnsi="Times New Roman" w:cs="Times New Roman"/>
          <w:b/>
          <w:sz w:val="24"/>
          <w:szCs w:val="24"/>
          <w:highlight w:val="white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DVD-ROM,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for learners. – Oxford University Press, 2012.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de-DE" w:eastAsia="ru-RU"/>
        </w:rPr>
        <w:t xml:space="preserve">2. Oxenden C., Latham-Koenig Ch., Seligson P.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New English File (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 xml:space="preserve">iChecker,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pre-intermediate level): the interactive multimedia program with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all Workbook audio, self-assessment tests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– Oxford University Press, 2012.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3. Microsoft Office (Excel, Power Point, Word).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Кембриджский словарь английского языка (</w:t>
      </w:r>
      <w:hyperlink r:id="rId2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Научная электронная библиотека (</w:t>
      </w:r>
      <w:hyperlink r:id="rId23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Оксфордский словарь английского языка (</w:t>
      </w:r>
      <w:hyperlink r:id="rId2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7. Словари иностранных языков он-лайн (</w:t>
      </w:r>
      <w:hyperlink r:id="rId25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2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27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9. Тематические наборы карточек для заучивания иностранных слов (</w:t>
      </w:r>
      <w:hyperlink r:id="rId28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www.quizlet.com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10. База произношения слов носителями языка (</w:t>
      </w:r>
      <w:hyperlink r:id="rId29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http://ru.forvo.com/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11. Онлайн тесты по грамматике</w:t>
      </w:r>
      <w:hyperlink r:id="rId30">
        <w:r w:rsidRPr="00F3005B">
          <w:rPr>
            <w:rFonts w:ascii="Times New Roman" w:eastAsia="Arial" w:hAnsi="Times New Roman" w:cs="Times New Roman"/>
            <w:sz w:val="24"/>
            <w:szCs w:val="24"/>
            <w:lang w:eastAsia="ru-RU"/>
          </w:rPr>
          <w:t xml:space="preserve">  (</w:t>
        </w:r>
      </w:hyperlink>
      <w:hyperlink r:id="rId3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http://www.easyenglish.com/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12. Тренировка навыков чтения  (</w:t>
      </w:r>
      <w:hyperlink r:id="rId3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 xml:space="preserve">http://www.esldesk.com/reading/esl-reader) 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5.2 ПРОГРАММА ДИСЦИПЛИНЫ </w:t>
      </w:r>
    </w:p>
    <w:p w:rsidR="00F3005B" w:rsidRPr="00F3005B" w:rsidRDefault="00E42325" w:rsidP="00F3005B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 xml:space="preserve"> </w:t>
      </w:r>
      <w:r w:rsidR="00F3005B"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«Второй иностранный язык»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Второй иностранный язык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часов: 48 часов аудиторной работы, 24 часа контактной работы, 72 часа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первого иностранного языка на уровне А2 по признанной 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«Второй иностранный язык» является дисциплиной по выбору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«Второй иностранный язык»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дисциплины «Второй иностранный язык»: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второго изучаемого языка (фонетических, лексико-грамматических, стилистических, культурологических) в сопоставлении с родным  и первым иностранным языками.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Формировать у студентов навыки и умения грамотно, аргументировано и логически верно строить устную и письменную речь на английском языке в ситуациях межличностного и межкультурного взаимодействия.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1134"/>
        <w:gridCol w:w="1843"/>
        <w:gridCol w:w="1559"/>
        <w:gridCol w:w="1843"/>
      </w:tblGrid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ясно строить устную и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письменную речь в рамках межличностного и межкультурного общения на иностранном языке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ОР.1-</w:t>
            </w:r>
            <w:r w:rsidR="00E4232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умеет использовать различные виды устной и письменной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речи в учебной деятельности и межличностном общении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Тест, контрольная работа, творческое письменное задание,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презентация, собеседование, проект</w:t>
            </w:r>
          </w:p>
        </w:tc>
      </w:tr>
      <w:tr w:rsidR="00F3005B" w:rsidRPr="00F3005B" w:rsidTr="00F3005B"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ind w:left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 w:rsidR="00E42325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  <w:r w:rsidR="00EA335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8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сфер общения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Презентация, проект, творческое письменное задание</w:t>
            </w: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850"/>
        <w:gridCol w:w="1134"/>
        <w:gridCol w:w="1134"/>
        <w:gridCol w:w="992"/>
        <w:gridCol w:w="851"/>
      </w:tblGrid>
      <w:tr w:rsidR="00F3005B" w:rsidRPr="00F3005B" w:rsidTr="00F3005B"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Интегрированный вводно-фонетический курс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Фонетика: Предмет фонетики.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Звуки речи. Понятие артикуляции и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артикуляционной базы. Гласные и согласные звуки немецкого языка, их особенности и отличия от русских звуков. Гласные звуки. Правила чтения долгих и кратких гласных. Дифтонги. Согласные звуки. Редукция. Отсутствие палатализации согласных в немецком языке. Явление ассимиляции в русском и немецком языках. </w:t>
            </w:r>
          </w:p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Понятие об интонации. Интонация немецкого языка. Словесное и фразовое ударение. Синтагматическое членение предложения. Мелодика повествовательного, вопросительного и повелительного предложения (основные модели).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Тема 1.2.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Орфография. Основные правила обозначения звуков буквами. Буквенные сочетания. Обозначение долготы и краткости гласных. Правила чтения.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Представление, знакомство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2.1. Приветствие и знакомство, персональные данные. Глаголы sein, haben, werden как вспомогательные и самостоятельные, их спряжение в настоящем времени  Präsens. Спряжение и употребление глаголов в Präsens (слабые, сильные глаголы без изменения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2.2. Адрес и происхождение. Названия стран, языков и национальностей.</w:t>
            </w:r>
            <w:r w:rsidRPr="00F3005B">
              <w:rPr>
                <w:rFonts w:ascii="Arial" w:eastAsia="Arial" w:hAnsi="Arial" w:cs="Arial"/>
                <w:color w:val="000000"/>
                <w:lang w:eastAsia="ru-RU"/>
              </w:rPr>
              <w:t xml:space="preserve"> 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Порядок слов в простом предложении. Прямой и обратный порядок слов. Вопросы с вопросительным словом и без вопросительного слова.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 xml:space="preserve">Тема 3.1. Семья, родственники, 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профессии. Спряжение и употребление глаголов в Präsens (слабые, сильные глаголы с изменением корневой гласной).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jc w:val="both"/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lastRenderedPageBreak/>
              <w:t>Тема 3.2. Свободное время и хобби. Притяжательные местоимения. Употребление артикля. Изменение артиклей по падежам. Имя существительное в единственном и множественном числе. Склонение имен существительных.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76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F3005B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Распорядок дня.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4.1. Распорядок дня. Время, дни недели, месяцы. спряжение и употребление глаголов в Präsens (глаголы с отделяемыми и неотделяемыми приставками).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4.2. Ежедневные обязанности. Возвратные глаголы. Предлоги времени.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Оценка по рейтингу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935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5.  В городе.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5.1. Город, строения и организации, достопримечательности. Сложные существительные. Склонение существительных. Предлоги места.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5.2. Ориентация в городе. Описание пути. Наречия. Предлоги времени.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6. Учеба в университете.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 6.1. Учеба. Учебный процесс. Экзамены. Модальные глаголы. Прошедшее время 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zh-CN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6.2. Университет. Прошедшее время Imperfekt.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7. Отпуск, путешествия.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lastRenderedPageBreak/>
              <w:t xml:space="preserve">Тема 7.1. Погода, виды транспорта. Название месяцев и времен года. Предлоги места и направления. Повелительное наклонение.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Тема 7.2. Путешествия. Покупка билетов. Путешествие самолетом. Степени сравнения прилагательных. Склонение прилагательных.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Раздел 8. Федеративная Республика Германии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8"/>
                <w:lang w:eastAsia="ru-RU"/>
              </w:rPr>
              <w:t xml:space="preserve">Тема 8.1. Географическое положение, политическое и экономическое устройство государства, культура и достопримечательности.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 xml:space="preserve">Тема 8.2. Повторение времен активного залога.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дисциплины «Второй иностранный язык» используются  следующие методы обучения: выполнение тренировочных лексико-грамматических упражнений и тестов,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 Рейтинг-план (3 семестр, </w:t>
      </w:r>
      <w:r w:rsidR="00E60B60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3" w:name="_Hlk11949099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716F38" w:rsidP="00716F3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F3005B"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-</w:t>
            </w:r>
            <w:r w:rsidR="00F3005B"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F3005B" w:rsidRPr="00F3005B" w:rsidRDefault="00F3005B" w:rsidP="00EA335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 xml:space="preserve">Тест, контрольная работа 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 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работа. презентация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3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5-</w:t>
            </w: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3,5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творческое письменное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2,5-4 </w:t>
            </w: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9- 15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EA3356" w:rsidP="00EA335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10,5-</w:t>
            </w:r>
            <w:r w:rsidR="00716F38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 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2,5</w:t>
            </w: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EA3356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F3005B"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,5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bookmarkEnd w:id="3"/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2126"/>
        <w:gridCol w:w="1418"/>
        <w:gridCol w:w="992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trHeight w:val="84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F3005B" w:rsidRPr="00F3005B" w:rsidRDefault="00F3005B" w:rsidP="00EA335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презентация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6-9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 контрольная работа, собеседование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4-7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EA3356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Тест,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проект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2-3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10-15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2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ab/>
        <w:t xml:space="preserve">Немецкий язык для бакалавров (начальный уровень) : учебник / А.С. Бутусова, М.В. Лесняк, В.Д. Фатымина, О.П. Колесникова ; отв. ред. А.С. Бутусова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филологии и др. - Ростов-на-Дону ; Таганрог : Издательство Южного федерального университета, 2017. - Ч. 1. - 181 с. : ил. - Библиогр.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978-5-9275-2520-1;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=499889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Шарапова, Т.Н. Немецкий язык для начинающих : уроки страноведения=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Deutsch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ü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ä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nger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Landeskundeunterricht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978-5-8149-2569-5;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34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=493437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Оладышкина, А.А. Вводно-коррективный курс (немецкий язык) [Текст]: Учеб.-метод.пособие / Нижегор.гос.пед.ун-т им. К. Минина (Мининский ун-т); [Рец. Ю.Н.Зинцова, Г.А.Кручинина]. - Нижний Новгород: Мининский ун-т, 2018. - 84 с.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http://biblioclub.ru/index.php?page=book_red&amp;id=473264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1. Захарова, Т.В. Praktisches Deutsch : учебное пособие / Т.В. Захарова, О. Симутова, О. Снигирева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- 189 с. - Библиогр. в кн. ; То же [Электронный ресурс]. - URL: </w:t>
      </w:r>
      <w:hyperlink r:id="rId35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http://biblioclub.ru/index.php?page=book&amp;id=259348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Карелин А. Н., Наер Н. М., Федулова О. В.. Немецкий язык: практическая грамматика: учебное пособие [Электронный ресурс] / Москва: МПГУ,2015. – 264 с. - Режим доступа: http://biblioclub.ru/index.php?page=book_red&amp;id=471109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Керимов, Р.Д. Deutsch als Fremdsprache : учебное пособие / Р.Д. Керимов, Л.И. Федянина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2013. - 160 с. - Библиогр. в кн. - ISBN 978-5-8353-1592-5; То же [Электронный ресурс]. - URL: </w:t>
      </w:r>
      <w:hyperlink r:id="rId36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http://biblioclub.ru/index.php?page=book&amp;id=278840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Лысакова, Л.А. Немецкий язык для бакалавров экономических специальностей: учебник / Л.А. Лысакова, Е.Н. Лесная, Г.С. Завгородняя. - 2-е изд., стер. - Москва: Издательство «Флинта», 2017. - 374 с. : табл. - Библиогр. в кн. - ISBN 978-5-9765-1054-8 ; То же [Электронный ресурс]. - URL: </w:t>
      </w:r>
      <w:hyperlink r:id="rId3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http://biblioclub.ru/index.php?page=book&amp;id=115087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Немецкий язык : учебник / под ред. Н.А. Колядой ; Министерство образования и науки Российской Федерации, Южный федеральный университет. - Ростов-на-Дону : Издательство Южного федерального университета, 2016. - 284 с. - Библиогр. в кн. - ISBN 78-5-9275-1995-8 ; То же [Электронный ресурс]. - URL: http://biblioclub.ru/index.php?page=book&amp;id=461985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Оладышкина, А.А. Вводно-коррективный курс (немецкий язык) [Текст]: Учеб.-метод.пособие / Нижегор.гос.пед.ун-т им. К. Минина (Мининский ун-т); [Рец. Ю.Н.Зинцова, Г.А.Кручинина]. - Нижний Новгород: Мининский ун-т, 2018. - 84 с.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7. Оладышкина, А.А. Страноведение (2 язык) [Текст]: Учеб.-метод.пособие / Нижегор.гос.пед.ун-т им. К. Минина (Мининский ун-т). - Нижний Новгород: Мининский ун-т, 2016. - 83 с. - 181-04.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8. Тагиль, И.П. Грамматика немецкого языка в упражнениях [Текст]: По новым правилам орфографии и пунктуации нем.языка. – 4-е изд.,испр.,перераб.и доп. – Санкт-Петербург: КАРО, 2013. - 384 с.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9. Шарапова, Т.Н. Немецкий язык для начинающих : уроки страноведения=Deutsch für Anfänger: Landeskundeunterricht: учебное пособие / Т.Н. Шарапова, Е.В. Кербер ; Минобрнауки России, Омский государственный технический университет. - Омск : Издательство ОмГТУ, 2017. - 100 с. : табл., ил. - Библиогр.: с. 94. - ISBN 978-5-8149-2569-5; То же [Электронный ресурс]. - URL: http://biblioclub.ru/index.php?page=book&amp;id=493437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10. Шенкнехт Т. В.. Deutsch Nach Englisch: учебно-методическое пособие по немецкому языку как второму иностранному для первого года обучения, Ч. 1 [Электронный ресурс] / Москва|Берлин: Директ-Медиа, 2017. - 103с. – Режим доступа: </w:t>
      </w:r>
      <w:hyperlink r:id="rId3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http://biblioclub.ru/index.php?page=book_red&amp;id=473264</w:t>
        </w:r>
      </w:hyperlink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11. Юрина, М.В. Deutsch für den Beruf: (немецкий язык в сфере профессиональной коммуникации) : учебное пособие / М.В. Юрина ; Министерство образования и науки РФ, Федеральное государственное бюджетное образовательное учреждение высшего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профессионального образования «Самарский государственный архитектурно-строительный университет». - Самара : Самарский государственный архитектурно-строительный университет, 2014. - 94 с. - Библиогр. в кн. - ISBN 978-5-9585-0561-6 ; То же [Электронный ресурс]. - URL: </w:t>
      </w:r>
      <w:hyperlink r:id="rId39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http://biblioclub.ru/index.php?page=book&amp;id=256158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(http://elibrary.ru/)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(http://www.breakingnewsenglish.com/)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Словарная электронная система «Мультитран» (http://www.multitran.ru/)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Электронный переводчик Translate.ru (http://www.translate.ru/)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Электронный словарь ABBY Lingvo. Pro (http://lingvopro.abbyyonline.com/ru)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Словари иностранных языков он-лайн (</w:t>
      </w:r>
      <w:hyperlink r:id="rId4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4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4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E42325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</w:p>
    <w:p w:rsidR="000E44BE" w:rsidRDefault="000E44BE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</w:p>
    <w:p w:rsidR="000E44BE" w:rsidRDefault="000E44BE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</w:p>
    <w:p w:rsidR="00E42325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E42325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5.3 ПРОГРАММА ДИСЦИПЛИНЫ</w:t>
      </w:r>
    </w:p>
    <w:p w:rsidR="00E42325" w:rsidRPr="00F3005B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«Практика перевода иностранных источников»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«Практика перевода иностранных источников» для бакалавров разработана в соответствии с требованиями к иноязычному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lastRenderedPageBreak/>
        <w:t xml:space="preserve">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обучения практике перевода иностранных источников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 работы, 24 часа контактной работы, 72 часа самостоятельной работы).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Целевая группа данного курса - студенты бакалавриата, владеющие стартовой коммуникативной компетенцией на уровне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B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1 по признанной  общеевропейской шкале компетенций. 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Дисциплина «Практика перевода иностранных источников» является вариативной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дисциплины «Практика перевода иностранных источников»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E42325" w:rsidRPr="00F3005B" w:rsidRDefault="00E42325" w:rsidP="00E42325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E42325" w:rsidRPr="00F3005B" w:rsidRDefault="00E42325" w:rsidP="00E42325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«Практика перевода иностранных источников»</w:t>
      </w: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материалов различного жанра, типичных трудностях и стандартных способах их преодоления.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E42325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4. 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D06E23" w:rsidRDefault="00D06E23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166"/>
        <w:gridCol w:w="2551"/>
        <w:gridCol w:w="1244"/>
        <w:gridCol w:w="1559"/>
      </w:tblGrid>
      <w:tr w:rsidR="00E42325" w:rsidRPr="00F3005B" w:rsidTr="0027569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2325" w:rsidRPr="00F3005B" w:rsidTr="0027569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27569C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42325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  <w:tr w:rsidR="00E42325" w:rsidRPr="00F3005B" w:rsidTr="0027569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left="42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3</w:t>
            </w:r>
            <w:r w:rsidR="00EA3356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E42325" w:rsidRPr="00F3005B" w:rsidRDefault="00E42325" w:rsidP="0027569C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E42325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 контрольная работа; сообщение, доклад</w:t>
            </w:r>
          </w:p>
        </w:tc>
      </w:tr>
    </w:tbl>
    <w:p w:rsidR="00E42325" w:rsidRPr="00F3005B" w:rsidRDefault="00E42325" w:rsidP="00E42325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lastRenderedPageBreak/>
        <w:t>5.1. Тематический план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3"/>
        <w:gridCol w:w="992"/>
        <w:gridCol w:w="1276"/>
        <w:gridCol w:w="1134"/>
        <w:gridCol w:w="850"/>
        <w:gridCol w:w="1134"/>
      </w:tblGrid>
      <w:tr w:rsidR="00E42325" w:rsidRPr="00F3005B" w:rsidTr="0027569C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E42325" w:rsidRPr="00F3005B" w:rsidTr="0027569C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27569C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color w:val="000000"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27569C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3 семестр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1. Теоретические аспекты перевода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Тема 1.1. </w:t>
            </w:r>
            <w:r w:rsidRPr="00F3005B"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  <w:t>Словари и справочники. Информационный поиск в интернете.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D06E23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1.2.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lang w:eastAsia="ru-RU"/>
              </w:rPr>
              <w:t xml:space="preserve"> Лексические, грамматические и стилистические аспекты перевода.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D06E23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Тема 1.3. Типология текстов. Стилистические особенности текстов.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2. Освоение текстовых жанров в письменном переводе (часть 1)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60B60" w:rsidP="0027569C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E42325" w:rsidRPr="00F3005B" w:rsidTr="0027569C">
        <w:tc>
          <w:tcPr>
            <w:tcW w:w="96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 семестр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Arial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3. Освоение текстовых жанров в письменном переводе (часть 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  <w:tr w:rsidR="00E42325" w:rsidRPr="00F3005B" w:rsidTr="0027569C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E42325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0E44BE" w:rsidRPr="00F3005B" w:rsidRDefault="000E44BE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E42325" w:rsidRPr="00F3005B" w:rsidRDefault="00E42325" w:rsidP="00E42325">
      <w:pPr>
        <w:spacing w:after="0" w:line="276" w:lineRule="auto"/>
        <w:ind w:firstLine="697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При изучении дисциплины «Практика перевода иностранных источников»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</w:t>
      </w: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>Internet-ресурсов, информационных баз, методических разработок, специальной учебной литературы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при подготовке перевода.</w:t>
      </w:r>
    </w:p>
    <w:p w:rsidR="00E42325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Рейтинг-план</w:t>
      </w: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6.1.1. Рейтинг-план (3 семестр, </w:t>
      </w:r>
      <w:r w:rsidR="00E60B60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)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  <w:gridCol w:w="12"/>
      </w:tblGrid>
      <w:tr w:rsidR="00E42325" w:rsidRPr="00F3005B" w:rsidTr="0027569C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(мин/макс)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2325" w:rsidRPr="00F3005B" w:rsidTr="0027569C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2325" w:rsidRPr="00F3005B" w:rsidTr="002756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A3356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A3356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E42325" w:rsidRPr="00F3005B" w:rsidTr="002756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A3356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="00716F3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,5-10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A3356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,5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716F38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E42325" w:rsidRPr="00F3005B" w:rsidTr="0027569C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EA3356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сообщение/доклад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716F38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="00716F3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5-25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716F38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gridSpan w:val="2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716F38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</w:tr>
      <w:tr w:rsidR="00E42325" w:rsidRPr="00F3005B" w:rsidTr="002756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dxa"/>
        </w:trPr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E42325" w:rsidRPr="00F3005B" w:rsidTr="0027569C">
              <w:tc>
                <w:tcPr>
                  <w:tcW w:w="1686" w:type="dxa"/>
                  <w:shd w:val="clear" w:color="auto" w:fill="FFFFFF"/>
                </w:tcPr>
                <w:p w:rsidR="00E42325" w:rsidRPr="00F3005B" w:rsidRDefault="00E42325" w:rsidP="0027569C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E42325" w:rsidRPr="00F3005B" w:rsidRDefault="00E42325" w:rsidP="0027569C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b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6.1.2. Рейтинг-план (4 семестр, экзамен)</w:t>
      </w:r>
    </w:p>
    <w:tbl>
      <w:tblPr>
        <w:tblW w:w="9060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701"/>
        <w:gridCol w:w="1417"/>
        <w:gridCol w:w="992"/>
        <w:gridCol w:w="1134"/>
        <w:gridCol w:w="993"/>
        <w:gridCol w:w="1263"/>
      </w:tblGrid>
      <w:tr w:rsidR="00E42325" w:rsidRPr="00F3005B" w:rsidTr="0027569C">
        <w:tc>
          <w:tcPr>
            <w:tcW w:w="426" w:type="dxa"/>
            <w:vMerge w:val="restart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 (мин./макс.)</w:t>
            </w:r>
          </w:p>
        </w:tc>
        <w:tc>
          <w:tcPr>
            <w:tcW w:w="1134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56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2325" w:rsidRPr="00F3005B" w:rsidTr="0027569C">
        <w:trPr>
          <w:trHeight w:val="844"/>
        </w:trPr>
        <w:tc>
          <w:tcPr>
            <w:tcW w:w="42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2325" w:rsidRPr="00F3005B" w:rsidTr="0027569C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F064F0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716F3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2325" w:rsidRPr="00F3005B" w:rsidTr="0027569C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ОР.1-3</w:t>
            </w:r>
            <w:r w:rsidR="00E42325"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-1</w:t>
            </w:r>
          </w:p>
          <w:p w:rsidR="00E42325" w:rsidRPr="00F3005B" w:rsidRDefault="00F064F0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="00716F38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Перевод</w:t>
            </w: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контрольная работа 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2325" w:rsidRPr="00F3005B" w:rsidTr="0027569C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2325" w:rsidRPr="00F3005B" w:rsidTr="0027569C">
        <w:tc>
          <w:tcPr>
            <w:tcW w:w="426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E42325" w:rsidRPr="00F3005B" w:rsidTr="0027569C">
              <w:tc>
                <w:tcPr>
                  <w:tcW w:w="1686" w:type="dxa"/>
                  <w:shd w:val="clear" w:color="auto" w:fill="FFFFFF"/>
                </w:tcPr>
                <w:p w:rsidR="00E42325" w:rsidRPr="00F3005B" w:rsidRDefault="00E42325" w:rsidP="0027569C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E42325" w:rsidRPr="00F3005B" w:rsidRDefault="00E42325" w:rsidP="0027569C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E42325" w:rsidRPr="00F3005B" w:rsidRDefault="00E42325" w:rsidP="0027569C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6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42325" w:rsidRPr="00F3005B" w:rsidRDefault="00E42325" w:rsidP="0027569C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E42325" w:rsidRPr="00F3005B" w:rsidRDefault="00E42325" w:rsidP="00E42325">
      <w:pPr>
        <w:spacing w:after="0" w:line="360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>1.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2. Мельник, О.Г. Перевод текстов в сфере профессиональной коммуникации: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Ростов-на-Дону: Издательство Южного федерального университета, 2015. - 73 с. - Библиогр. в кн.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4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=461937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highlight w:val="yellow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]. - URL: http://biblioclub.ru/index.php?page=book&amp;id=84903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</w:t>
      </w:r>
      <w:hyperlink r:id="rId44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http://biblioclub.ru/index.php?page=book&amp;id=482153</w:t>
        </w:r>
      </w:hyperlink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3.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</w:t>
      </w:r>
      <w:hyperlink r:id="rId45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http://biblioclub.ru/index.php?page=book&amp;id=481798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4.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5.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6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6. Фролова, В.П. Основы теории и практики научно-технического перевода и научного общения : учебное пособие / В.П. Фролова, Л.В. Кожанова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</w:t>
      </w: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lastRenderedPageBreak/>
        <w:t xml:space="preserve">256-7; То же [Электронный ресурс]. - URL: </w:t>
      </w:r>
      <w:hyperlink r:id="rId47" w:history="1">
        <w:r w:rsidRPr="00F3005B">
          <w:rPr>
            <w:rFonts w:ascii="Times New Roman" w:eastAsia="TimesNewRomanPSMT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TimesNewRomanPSMT" w:hAnsi="Times New Roman" w:cs="Times New Roman"/>
          <w:sz w:val="24"/>
          <w:szCs w:val="24"/>
          <w:highlight w:val="yellow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highlight w:val="yellow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1. Вильданова, Г.А. Теория и практика перевода: (на материале английского языка) : учебное пособие / Г.А. Вильданова. - Москва; Берлин : Директ-Медиа, 2015. - 111 с. - Библиогр. в кн. - ISBN 978-5-4475-4569-7; То же [Электронный ресурс]. - URL: http://biblioclub.ru/index.php?page=book&amp;id=362968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Елагина, Ю.С. Практикум по устному переводу : учебное пособие / Ю.С. Елагина ; Министерство образования и науки Российской Федерации, Оренбургский Государственный Университет. - Оренбург: ОГУ, 2017. - 107 с. - Библиогр.: с. 95-98. - ISBN 978-5-7410-1648-0; То же [Электронный ресурс]. - URL: http://biblioclub.ru/index.php?page=book&amp;id=481754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3. Илюшкина, М.Ю. Теория перевода: основные понятия и проблемы: учебное пособие / М.Ю. Илюшкина; науч. ред. М.О. Гузикова. - 3-е изд., стер. - Москва: Издательство «Флинта», 2017. - 85 с. - Библиогр. в кн. - ISBN 978-5-9765-2634-1; То же [Электронный ресурс]. - URL: http://biblioclub.ru/index.php?page=book&amp;id=482153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Мельник, О.Г. Перевод текстов в сфере профессиональной коммуникации : учебное пособие / О.Г. Мельник ; Министерство образования и науки РФ, Южный федеральный университет, Инженерно-технологическая академия. - Ростов-на-Дону : Издательство Южного федерального университета, 2015. - 73 с. - Библиогр. в кн. ; То же [Электронный ресурс]. - URL: http://biblioclub.ru/index.php?page=book&amp;id=461937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Мосиенко, Л.В. Практикум по письменному переводу : учебное пособие / Л.В. Мосиенко ; Министерство образования и науки Российской Федерации, Оренбургский Государственный Университет. - Оренбург: Оренбургский государственный университет, 2017. - 125 с. - ISBN 978-5-7410-1742-5; То же [Электронный ресурс]. - URL: http://biblioclub.ru/index.php?page=book&amp;id=481798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Практикум перевода: учебно-методическое пособие / сост. М.Ю. Илюшкина, Н.Н. Токарева ; науч. ред. М.О. Гузикова. - 3-е изд., стер. - Москва : Издательство «Флинта», 2017. - 89 с. - Библиогр. в кн. - ISBN 978-5-9765-2635-8 ; То же [Электронный ресурс]. - URL: http://biblioclub.ru/index.php?page=book&amp;id=482205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Практикум по переводу речей и интервью: учебное пособие по устному переводу / И.В. Гуляева, Л.А. Пасечная, О.М. Снигирева, В.Е. Щербина ; Министерство образования и науки Российской Федерации, Оренбургский Государственный Университет. - Оренбург : ОГУ, 2016. - 140 с. - Библиогр. в кн. - ISBN 978-5-7410-1481-3; То же [Электронный ресурс]. - URL: </w:t>
      </w:r>
      <w:hyperlink r:id="rId4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http://biblioclub.ru/index.php?page=book&amp;id=469591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8.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Develop Your Reading Skills. Comprehention and Translation Practice=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Обучение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чтению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переводу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(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английский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язык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):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учебное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пособие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Сиполс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 - 3-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.,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стереотип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Издательство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«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Флинта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», 2016. - 373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978-5-89349-953-7;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http://biblioclub.ru/index.php?page=book&amp;id=84903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9. Фролова, В.П. Основы теории и практики научно-технического перевода и научного общения : учебное пособие / В.П. Фролова, Л.В. Кожанова ; науч. ред. Е.А.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2017. - 157 с. - Библиогр. в кн. - ISBN 978-5-00032-256-7; То же [Электронный ресурс]. - URL: </w:t>
      </w:r>
      <w:hyperlink r:id="rId49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http://biblioclub.ru/index.php?page=book&amp;id=482041</w:t>
        </w:r>
      </w:hyperlink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1. Научная электронная библиотека (</w:t>
      </w:r>
      <w:hyperlink r:id="rId5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Новостные учебные материалы для самостоятельного изучения (</w:t>
      </w:r>
      <w:hyperlink r:id="rId51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http://www.breakingnewsenglish.com/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Официальный сайт BBC News (</w:t>
      </w:r>
      <w:hyperlink r:id="rId52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http://www.bbc.com/news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Словарная электронная система «Мультитран» (</w:t>
      </w:r>
      <w:hyperlink r:id="rId53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5.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Электронный переводчик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Translate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4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E42325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6. Электронный словарь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ABBY Lingvo.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Pro</w:t>
      </w:r>
      <w:r w:rsidRPr="00E42325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5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lingvopro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abbyyonline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com</w:t>
        </w:r>
        <w:r w:rsidRPr="00E42325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ru</w:t>
        </w:r>
      </w:hyperlink>
      <w:r w:rsidRPr="00E42325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E42325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</w:r>
    </w:p>
    <w:p w:rsidR="00E42325" w:rsidRPr="00F3005B" w:rsidRDefault="00E42325" w:rsidP="00E42325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E42325" w:rsidRPr="00F3005B" w:rsidRDefault="00E42325" w:rsidP="00E42325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Microsoft Office (Excel, Power Point, Word).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2. Научная электронная библиотека (</w:t>
      </w:r>
      <w:hyperlink r:id="rId5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)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Словари иностранных языков он-лайн (</w:t>
      </w:r>
      <w:hyperlink r:id="rId57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58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59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5. Электронные переводчики (</w:t>
      </w:r>
      <w:hyperlink r:id="rId60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http://www.translate.ru/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61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https://translate.google.ru/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E42325" w:rsidRPr="00F3005B" w:rsidRDefault="00E42325" w:rsidP="00E42325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de-DE" w:eastAsia="ru-RU"/>
        </w:rPr>
      </w:pPr>
    </w:p>
    <w:p w:rsidR="00E42325" w:rsidRPr="00F3005B" w:rsidRDefault="00E42325" w:rsidP="00E42325">
      <w:pPr>
        <w:spacing w:after="0" w:line="276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5.4. ПРОГРАММА ДИСЦИПЛИНЫ </w:t>
      </w:r>
    </w:p>
    <w:p w:rsidR="00F3005B" w:rsidRPr="00F3005B" w:rsidRDefault="00F3005B" w:rsidP="00F3005B">
      <w:pPr>
        <w:spacing w:after="0" w:line="360" w:lineRule="auto"/>
        <w:ind w:firstLine="709"/>
        <w:jc w:val="center"/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lastRenderedPageBreak/>
        <w:t xml:space="preserve">«Подготовка к экзамену </w:t>
      </w: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b/>
          <w:caps/>
          <w:sz w:val="24"/>
          <w:szCs w:val="24"/>
          <w:lang w:eastAsia="ru-RU"/>
        </w:rPr>
        <w:t>»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1. Пояснительная записка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Рабочая программа учебной дисциплины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3F7444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+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ВО), нацеленной на подготовку высококвалифицированных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Данная Программа рассчитана на курс подготовки к экзамену в формате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 общей трудоемкостью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 зачётные (кредитные) единицы (144 академических часов: 48 часов аудиторной работы, 24 часа контактной работы, 72 часа самостоятельной работы).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Данная дисциплина призвана сформировать у студентов навыки и умения, необходимые для решения коммуникативных задач в различных ситуациях общения на иностранном языке, для осуществления информационной и познавательной деятельности и для дальнейшего повышения уровня языковой компетенции. Целевая группа данного курса - студенты бакалавриата, владеющие стартовой коммуникативной компетенцией на уровне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1 по признанной общеевропейской шкале компетенций.  </w:t>
      </w:r>
    </w:p>
    <w:p w:rsidR="00F3005B" w:rsidRPr="00F3005B" w:rsidRDefault="00F3005B" w:rsidP="00F3005B">
      <w:pPr>
        <w:spacing w:after="0" w:line="276" w:lineRule="auto"/>
        <w:ind w:left="540"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2. Место в структуре модуля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Дисциплина «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Подготовка к экза</w:t>
      </w:r>
      <w:r w:rsidR="00D01B7D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» является вариативной дисциплиной модуля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>«К.М.03.Иностранный язык»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и опирается на знания и умения, полученные в ходе изучения базовой дисциплины «Иностранный язык».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3. Цели и задачи</w:t>
      </w:r>
    </w:p>
    <w:p w:rsidR="00F3005B" w:rsidRPr="00F3005B" w:rsidRDefault="00F3005B" w:rsidP="00F3005B">
      <w:pPr>
        <w:spacing w:after="0" w:line="276" w:lineRule="auto"/>
        <w:ind w:firstLine="72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Целью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дис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является развитие общей, лингвистической, прагматической и межкультурной компетенций, способствующих, во взаимодействии с другими дисциплинами, формированию профессиональных навыков студентов.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Практическая значимость данной дисциплины заключается в том, что она способствует повышению уровня владения иностранным языком, формированию у студентов способности и готовности к развитию навыков профессионально-ориентированного иноязычного общения, необходимых для интеграции в мультиязыковую профессиональную среду с целью реализации будущих профессиональных задач, осуществления научной работы и повышения конкурентоспособности выпускника на рынке труда.  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Задачи </w:t>
      </w:r>
      <w:r w:rsidRPr="00F3005B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>дисциплины</w:t>
      </w:r>
      <w:r w:rsidRPr="00F3005B">
        <w:rPr>
          <w:rFonts w:ascii="Times New Roman" w:eastAsia="TimesNewRomanPSMT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«</w:t>
      </w:r>
      <w:r w:rsidR="00D01B7D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</w:t>
      </w: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: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>1. Повысить уровень языковой компетенции путем расширения диапазона лексических и грамматических форм на уровне восприятия и воспроизведения, совершенствования навыков и умений построения устного и письменного высказывания на английском языке, навыков восприятия и обработки информации, полученной из печатных и электронных источников, и навыков восприятия на слух аутентичной английской речи.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 xml:space="preserve">2. Развить социокультурную компетенцию и расширить знания о культурных особенностях, традициях, нормах поведения и этикета народов-носителей языка, </w:t>
      </w: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t xml:space="preserve">развить </w:t>
      </w: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lastRenderedPageBreak/>
        <w:t>навыки корректного речевого поведения в разнообразных условиях общения с учетом национально-культурных особенностей стран изучаемого языка, норм вербального поведения представителей иноязычной культуры и современных требований политкорректности.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TimesNewRomanPSMT" w:hAnsi="Times New Roman" w:cs="Times New Roman"/>
          <w:sz w:val="24"/>
          <w:szCs w:val="24"/>
          <w:lang w:eastAsia="ru-RU"/>
        </w:rPr>
        <w:tab/>
        <w:t>3. Сф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ормировать способность и готовность студентов к использованию английского языка как средства общекультурного развития, самообразования и профессионального самосовершенствования.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4. Повысить уровень мотивации к дальнейшему изучению английского языка, способствующей развитию познавательной, научной и профессиональной деятельности студента.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9356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9"/>
        <w:gridCol w:w="2410"/>
        <w:gridCol w:w="850"/>
        <w:gridCol w:w="1985"/>
        <w:gridCol w:w="1559"/>
        <w:gridCol w:w="1843"/>
      </w:tblGrid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Код </w:t>
            </w:r>
            <w:r w:rsid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Средства оценивания образовательных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widowControl w:val="0"/>
              <w:spacing w:after="0" w:line="276" w:lineRule="auto"/>
              <w:ind w:left="141" w:hanging="141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демонстрирует умения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применять лингвистические знания и корректно строить устные и письменные высказывания на 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иностранном языке в рамках изучаемой тематики и с учетом функциональных и стилистических особенностей языка в процессе организации общения и решения коммуникативных задач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практические задания;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тест;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устный ответ;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презентация.</w:t>
            </w:r>
          </w:p>
        </w:tc>
      </w:tr>
      <w:tr w:rsidR="00F3005B" w:rsidRPr="00F3005B" w:rsidTr="00F3005B">
        <w:tc>
          <w:tcPr>
            <w:tcW w:w="70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F3005B" w:rsidP="00F3005B">
            <w:pPr>
              <w:spacing w:after="0" w:line="240" w:lineRule="auto"/>
              <w:ind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демонстрирует способность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находить, воспринимать и использовать информацию на иностранном языке, полученную из печатных и электронных источников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:rsidR="00F3005B" w:rsidRPr="00F3005B" w:rsidRDefault="00716F38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ОР.2-4-2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 xml:space="preserve">осуществлять самостоятельный творческий поиск информации на иностранном языке и умение использовать ее для эффективного иноязычного общения 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</w:tcPr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3F7444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:rsidR="003F7444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УК-4.2</w:t>
            </w:r>
          </w:p>
          <w:p w:rsidR="00F3005B" w:rsidRPr="00F3005B" w:rsidRDefault="003F7444" w:rsidP="003F7444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УК-4.3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Эссе/сочинение;</w:t>
            </w:r>
          </w:p>
          <w:p w:rsidR="00F3005B" w:rsidRPr="00F3005B" w:rsidRDefault="00F3005B" w:rsidP="00F3005B">
            <w:pPr>
              <w:spacing w:after="0" w:line="240" w:lineRule="auto"/>
              <w:ind w:left="140" w:right="14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lastRenderedPageBreak/>
              <w:t>презентация</w:t>
            </w:r>
          </w:p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lastRenderedPageBreak/>
        <w:t xml:space="preserve"> 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5. Содержание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5.1. Тематический план</w:t>
      </w:r>
    </w:p>
    <w:tbl>
      <w:tblPr>
        <w:tblW w:w="9072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417"/>
        <w:gridCol w:w="1134"/>
        <w:gridCol w:w="1157"/>
        <w:gridCol w:w="850"/>
      </w:tblGrid>
      <w:tr w:rsidR="00F3005B" w:rsidRPr="00F3005B" w:rsidTr="00F3005B"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F3005B" w:rsidRPr="00F3005B" w:rsidTr="00F3005B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i/>
                <w:sz w:val="24"/>
                <w:szCs w:val="24"/>
                <w:lang w:eastAsia="ru-RU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 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1.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A family affair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2</w:t>
            </w:r>
            <w:r w:rsidRPr="00F3005B">
              <w:rPr>
                <w:rFonts w:ascii="Times New Roman" w:eastAsia="Arial" w:hAnsi="Times New Roman" w:cs="Times New Roman"/>
                <w:sz w:val="24"/>
                <w:lang w:val="en-US" w:eastAsia="ru-RU"/>
              </w:rPr>
              <w:t xml:space="preserve"> Leisure and pleasure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3 Happy holiday!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 xml:space="preserve"> 4 Food, glorious food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Раздел</w:t>
            </w: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val="en-US" w:eastAsia="ru-RU"/>
              </w:rPr>
              <w:t xml:space="preserve"> 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val="en-US"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5. Studying abroad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tabs>
                <w:tab w:val="left" w:pos="1418"/>
              </w:tabs>
              <w:spacing w:after="0" w:line="240" w:lineRule="auto"/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</w:pP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eastAsia="ja-JP"/>
              </w:rPr>
              <w:t>Тема</w:t>
            </w:r>
            <w:r w:rsidRPr="00F3005B">
              <w:rPr>
                <w:rFonts w:ascii="Times New Roman" w:eastAsia="MS Mincho" w:hAnsi="Times New Roman" w:cs="Times New Roman"/>
                <w:bCs/>
                <w:sz w:val="24"/>
                <w:szCs w:val="24"/>
                <w:lang w:val="en-US" w:eastAsia="ja-JP"/>
              </w:rPr>
              <w:t xml:space="preserve"> 6. The planet in danger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7. My first job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8.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High adventure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9.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Star performances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lastRenderedPageBreak/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10. Secrets of the mind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Тема 11.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Spend, spend, spend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 xml:space="preserve">Тема 12. 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>Staying healthy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Раздел 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13. Animal kingdom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14.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House space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15. </w:t>
            </w: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Fiesta!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  <w:t>Тема</w:t>
            </w:r>
            <w:r w:rsidRPr="00F3005B">
              <w:rPr>
                <w:rFonts w:ascii="Times New Roman" w:eastAsia="Arial" w:hAnsi="Times New Roman" w:cs="Arial"/>
                <w:sz w:val="24"/>
                <w:szCs w:val="24"/>
                <w:lang w:val="en-US" w:eastAsia="ru-RU"/>
              </w:rPr>
              <w:t xml:space="preserve"> 16. Machine age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F3005B"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3005B" w:rsidRPr="00F3005B" w:rsidTr="00F3005B"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Arial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F3005B" w:rsidRPr="00F3005B" w:rsidRDefault="00F3005B" w:rsidP="00F3005B">
      <w:pPr>
        <w:spacing w:after="0" w:line="276" w:lineRule="auto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5.2. Методы обучения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Arial" w:hAnsi="Times New Roman" w:cs="Times New Roman"/>
          <w:bCs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Программа дис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циплины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предусматривает практические занятия, выполнение домашних и индивидуальных заданий, самостоятельную работу с использованием образовательной среды «Moodle» и Интернет-ресурсов.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При изучении дисц</w:t>
      </w:r>
      <w:r w:rsidR="00D01B7D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иплины «Подготовка к экзамену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FCE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» используются следующие методы обучения: выполнение языковых, речевых и коммуникативных упражнений, тестов и контрольных работ, работа с текстами по чтению и аудированию,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b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6. Технологическая карта дисциплины</w:t>
      </w:r>
    </w:p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 xml:space="preserve">6.1. Рейтинг-план (3 семестр, </w:t>
      </w:r>
      <w:r w:rsidR="00E60B60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зачет</w:t>
      </w: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4" w:name="_Hlk11949634"/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716F38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10-20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716F38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="00F3005B"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716F3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r w:rsidR="00F3005B"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716F38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  <w:bookmarkEnd w:id="4"/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360" w:lineRule="auto"/>
        <w:jc w:val="both"/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color w:val="000000"/>
          <w:sz w:val="24"/>
          <w:szCs w:val="24"/>
          <w:lang w:eastAsia="ru-RU"/>
        </w:rPr>
        <w:t>6.2. Рейтинг-план (4 семестр, экзамен)</w:t>
      </w:r>
    </w:p>
    <w:tbl>
      <w:tblPr>
        <w:tblW w:w="9640" w:type="dxa"/>
        <w:tblInd w:w="-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8"/>
        <w:gridCol w:w="1134"/>
        <w:gridCol w:w="1701"/>
        <w:gridCol w:w="1417"/>
        <w:gridCol w:w="1418"/>
        <w:gridCol w:w="1276"/>
        <w:gridCol w:w="1134"/>
        <w:gridCol w:w="992"/>
      </w:tblGrid>
      <w:tr w:rsidR="00F3005B" w:rsidRPr="00F3005B" w:rsidTr="00F3005B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(min-max)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3005B" w:rsidRPr="00F3005B" w:rsidTr="00F3005B">
        <w:trPr>
          <w:cantSplit/>
          <w:trHeight w:val="1134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widowControl w:val="0"/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1.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716F38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ОР.1-4-1</w:t>
            </w:r>
          </w:p>
          <w:p w:rsidR="00F3005B" w:rsidRPr="00F3005B" w:rsidRDefault="00716F38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  <w:t>Практическая текущая работа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Тест,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Контрольная работа,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Эссе </w:t>
            </w:r>
          </w:p>
          <w:p w:rsidR="00F3005B" w:rsidRPr="00F3005B" w:rsidRDefault="00F3005B" w:rsidP="00F3005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7-10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005B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</w:tr>
      <w:tr w:rsidR="00F3005B" w:rsidRPr="00F3005B" w:rsidTr="00F3005B"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86"/>
              <w:gridCol w:w="7339"/>
            </w:tblGrid>
            <w:tr w:rsidR="00F3005B" w:rsidRPr="00F3005B" w:rsidTr="00F3005B">
              <w:tc>
                <w:tcPr>
                  <w:tcW w:w="1686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>Итого: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005B" w:rsidRPr="00F3005B" w:rsidRDefault="00F3005B" w:rsidP="00F3005B">
                  <w:pPr>
                    <w:spacing w:after="0" w:line="276" w:lineRule="auto"/>
                    <w:jc w:val="center"/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 w:rsidRPr="00F3005B">
                    <w:rPr>
                      <w:rFonts w:ascii="Times New Roman" w:eastAsia="Arial" w:hAnsi="Times New Roman" w:cs="Times New Roman"/>
                      <w:color w:val="000000"/>
                      <w:sz w:val="24"/>
                      <w:szCs w:val="24"/>
                      <w:highlight w:val="white"/>
                      <w:lang w:eastAsia="ru-RU"/>
                    </w:rPr>
                    <w:t xml:space="preserve"> </w:t>
                  </w:r>
                </w:p>
              </w:tc>
            </w:tr>
          </w:tbl>
          <w:p w:rsidR="00F3005B" w:rsidRPr="00F3005B" w:rsidRDefault="00F3005B" w:rsidP="00F3005B">
            <w:pPr>
              <w:spacing w:after="0" w:line="276" w:lineRule="auto"/>
              <w:jc w:val="both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 xml:space="preserve"> 55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005B" w:rsidRPr="00F3005B" w:rsidRDefault="00F3005B" w:rsidP="00F3005B">
            <w:pPr>
              <w:spacing w:after="0" w:line="276" w:lineRule="auto"/>
              <w:jc w:val="center"/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05B">
              <w:rPr>
                <w:rFonts w:ascii="Times New Roman" w:eastAsia="Arial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F3005B" w:rsidRPr="00F3005B" w:rsidRDefault="00F3005B" w:rsidP="00F3005B">
      <w:pPr>
        <w:spacing w:after="0" w:line="360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7.1. Основная литература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1. </w:t>
      </w:r>
      <w:hyperlink r:id="rId62" w:history="1">
        <w:r w:rsidRPr="00F3005B">
          <w:rPr>
            <w:rFonts w:ascii="Times New Roman" w:eastAsia="Arial" w:hAnsi="Times New Roman" w:cs="Times New Roman"/>
            <w:sz w:val="24"/>
            <w:szCs w:val="24"/>
            <w:lang w:val="en-US" w:eastAsia="ru-RU"/>
          </w:rPr>
          <w:t>Brook-Hart G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uy. </w:t>
      </w:r>
      <w:r w:rsidRPr="00F3005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Complete First. Second edition. – Cambridge University Press,  2015. – 251 pages.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Latham-Koenig C. English File: Pre-intermediate Student's Book. - Third edition. - Oxford: Oxford University Press, 2016. - 168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Latham-Koenig C. English File: Intermediate Student's Book. - Third edition. - Oxford: Oxford University Press, 2017. - 168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4. Mastering English through Global Debate: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учебник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/ E. Talalakina, T. Brown, J. Bown, W. Eggington. -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Москва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Издательский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дом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Высшей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школы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экономики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, 2017. - 191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.: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ил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. - ISBN 978-5-7598-1550-1 (pbk.);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То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же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[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Электронный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ресурс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]. - URL: http://biblioclub.ru/index.php?page=book&amp;id=486564</w:t>
      </w:r>
    </w:p>
    <w:p w:rsidR="00F3005B" w:rsidRPr="00F3005B" w:rsidRDefault="00F3005B" w:rsidP="00F3005B">
      <w:p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highlight w:val="yellow"/>
          <w:lang w:val="en-US" w:eastAsia="ru-RU"/>
        </w:rPr>
      </w:pP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7.2. Дополнительная литература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1.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2. English grammar for university students.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Part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ISBN 978-5-9275-2027-5 ; То же [Электронный ресурс]. - URL: http://biblioclub.ru/index.php?page=book&amp;id=462068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3.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ISBN 978-5-89349-711-3; То же [Электронный ресурс]. - URL: http://biblioclub.ru/index.php?page=book&amp;id=93367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Ростов-на-Дону: б.и.,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3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5. Речевой практикум по английскому языку (Бакалавриат): учебное пособие : в 2 ч. / А.А. Дрюченко, Е.В. Козыренко, О.В. Мякушкина, М.В. Ивлева ; науч. ред. Е.А. Чигирин ; Министерство образования и науки РФ, Воронежский государственный университет инженерных технологий. - Воронеж : Воронежский государственный университет инженерных технологий, 2016. - Ч. 1. - 273 с. - Библиогр. в кн.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978-5-00032-217-8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4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=481989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6. Сиполс, О.В. Develop Your Reading Skills. Comprehention and Translation Practice=Обучение чтению и переводу (английский язык): учебное пособие / О.В. Сиполс. - 3-е изд., стереотип. - Москва : Издательство «Флинта», 2016. - 373 с. - ISBN 978-5-89349-953-7; То же [Электронный ресурс]. - URL: </w:t>
      </w:r>
      <w:hyperlink r:id="rId65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http://biblioclub.ru/index.php?page=book&amp;id=84903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1. Latham-Koenig C. English File: Pre-intermediate Student's Book. - Third edition. - Oxford: Oxford University Press, 2016.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2. Latham-Koenig C. English File: Intermediate Student's Book. - Third edition. - Oxford: Oxford University Press, 2017. - 168 с.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 xml:space="preserve">3. Mastering English through Global Debate: учебник / E. Talalakina, T. Brown, J. Bown, W. Eggington. - Москва : Издательский дом Высшей школы экономики, 2017. - 191 с.: ил. - ISBN 978-5-7598-1550-1 (pbk.); То же [Электронный ресурс]. - URL: </w:t>
      </w:r>
      <w:hyperlink r:id="rId66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http://biblioclub.ru/index.php?page=book&amp;id=486564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4.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An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Introductory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Course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for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Students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of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Humanities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В.В. Гогенко, О.В. Пасько, А.Ю. Поленова, Г.С. Пшегусова ; Министерство образования и науки РФ, Южный федеральный университет. - Ростов-на-Дону: Издательство Южного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lastRenderedPageBreak/>
        <w:t xml:space="preserve">федерального университета, 2016. - 264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978-5-9275-2035-0;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=461902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5. English grammar for university students. Part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1: учебное пособие / М.Л. Воловикова, Е.В. Манжелеевская, Е.С. Милькевич и др.; отв. ред. М.Л. Воловикова ; Министерство образования и науки РФ, Южный федеральный университет, Институт филологии и др. - Ростов-на-Дону : Издательство Южного федерального университета, 2016. - 132 с.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978-5-9275-2027-5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=462068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6. Богатырёва, М.А. Учебник английского языка: для неязыковых гуманитарных вузов. Начальный этап обучения: учебное пособие / М.А. Богатырёва. - 3-е изд., стер. - Москва: Издательство «Флинта», 2017. - 637 с. - (Библиотека студента).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ISBN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978-5-89349-711-3;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http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://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biblioclub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ru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/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index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.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php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?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page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book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&amp;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id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=93367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7. Давыдов, В.З.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English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grammar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the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verbals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учебное пособие / В.З. Давыдов; Южный федеральный университет, Институт филологии, журналистики и межкультурной коммуникации. - Ростов-на-Дону : б.и., 2016. - 85 с. : ил 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7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=436052</w:t>
        </w:r>
      </w:hyperlink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8. Сорокина, Г.Н. Сборник упражнений и тестов по грамматике английского языка / Г.Н. Сорокина; Федеральное агентство морского и речного транспорта, Московская государственная академия водного транспорта. - Москва : Альтаир : МГАВТ, 2016. - 38 с. - Библиогр. в кн.; То же [Электронный ресурс]. - </w:t>
      </w: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URL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: </w:t>
      </w:r>
      <w:hyperlink r:id="rId68" w:history="1"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F3005B">
          <w:rPr>
            <w:rFonts w:ascii="Times New Roman" w:eastAsia="Arial" w:hAnsi="Times New Roman" w:cs="Times New Roman"/>
            <w:color w:val="0000FF"/>
            <w:sz w:val="24"/>
            <w:szCs w:val="24"/>
            <w:u w:val="single"/>
            <w:lang w:eastAsia="ru-RU"/>
          </w:rPr>
          <w:t>=483870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</w:t>
      </w:r>
    </w:p>
    <w:p w:rsidR="00F3005B" w:rsidRPr="00F3005B" w:rsidRDefault="00F3005B" w:rsidP="00F3005B">
      <w:pPr>
        <w:spacing w:after="0" w:line="276" w:lineRule="auto"/>
        <w:ind w:firstLine="709"/>
        <w:jc w:val="both"/>
        <w:rPr>
          <w:rFonts w:ascii="Calibri" w:eastAsia="TimesNewRomanPSMT" w:hAnsi="Calibri" w:cs="TimesNewRomanPSMT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700" w:firstLine="9"/>
        <w:jc w:val="both"/>
        <w:rPr>
          <w:rFonts w:ascii="Times New Roman" w:eastAsia="Arial" w:hAnsi="Times New Roman" w:cs="Times New Roman"/>
          <w:i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i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Cambridge English Language Assessment (</w:t>
      </w:r>
      <w:hyperlink r:id="rId69" w:history="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val="en-US" w:eastAsia="ru-RU"/>
          </w:rPr>
          <w:t>http://www.cambridgeenglish.org/exams/first/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u w:val="single"/>
          <w:lang w:val="en-US" w:eastAsia="ru-RU"/>
        </w:rPr>
        <w:t xml:space="preserve">) 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7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Кембриджский словарь английского языка (</w:t>
      </w:r>
      <w:hyperlink r:id="rId71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http://dictionary.cambridge.org/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2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3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4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numPr>
          <w:ilvl w:val="0"/>
          <w:numId w:val="21"/>
        </w:numPr>
        <w:spacing w:after="0" w:line="276" w:lineRule="auto"/>
        <w:jc w:val="both"/>
        <w:rPr>
          <w:rFonts w:ascii="Times New Roman" w:eastAsia="Arial" w:hAnsi="Times New Roman" w:cs="Arial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75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8. Фонды оценочных средств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F3005B" w:rsidRPr="00F3005B" w:rsidRDefault="00F3005B" w:rsidP="00F3005B">
      <w:pPr>
        <w:autoSpaceDE w:val="0"/>
        <w:autoSpaceDN w:val="0"/>
        <w:adjustRightInd w:val="0"/>
        <w:spacing w:after="0" w:line="276" w:lineRule="auto"/>
        <w:ind w:firstLine="70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3005B">
        <w:rPr>
          <w:rFonts w:ascii="Times New Roman" w:eastAsia="Calibri" w:hAnsi="Times New Roman" w:cs="Times New Roman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moodle. 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Arial"/>
          <w:sz w:val="24"/>
          <w:szCs w:val="24"/>
          <w:lang w:eastAsia="ru-RU"/>
        </w:rPr>
        <w:lastRenderedPageBreak/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F3005B" w:rsidRPr="00F3005B" w:rsidRDefault="00F3005B" w:rsidP="00F3005B">
      <w:pPr>
        <w:spacing w:after="0" w:line="276" w:lineRule="auto"/>
        <w:ind w:firstLine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</w:p>
    <w:p w:rsidR="00F3005B" w:rsidRPr="00F3005B" w:rsidRDefault="00F3005B" w:rsidP="00F3005B">
      <w:pPr>
        <w:spacing w:after="0" w:line="276" w:lineRule="auto"/>
        <w:ind w:left="700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US"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val="en-US" w:eastAsia="ru-RU"/>
        </w:rPr>
        <w:t>Microsoft Office (Excel, Power Point, Word).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Мининского университета </w:t>
      </w: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(</w:t>
      </w:r>
      <w:hyperlink r:id="rId76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http://ya.mininuniver.ru/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Оксфордский словарь английского языка (</w:t>
      </w:r>
      <w:hyperlink r:id="rId77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http://oxforddictionaries.com/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Словари иностранных языков онлайн (</w:t>
      </w:r>
      <w:hyperlink r:id="rId78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http://lingvopro.abbyyonline.com/ru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, </w:t>
      </w:r>
      <w:hyperlink r:id="rId79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http://www.multitran.ru/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 xml:space="preserve"> )</w:t>
      </w:r>
    </w:p>
    <w:p w:rsidR="00F3005B" w:rsidRPr="00F3005B" w:rsidRDefault="00F3005B" w:rsidP="00F3005B">
      <w:pPr>
        <w:numPr>
          <w:ilvl w:val="0"/>
          <w:numId w:val="24"/>
        </w:numPr>
        <w:spacing w:after="0" w:line="276" w:lineRule="auto"/>
        <w:jc w:val="both"/>
        <w:rPr>
          <w:rFonts w:ascii="Times New Roman" w:eastAsia="Arial" w:hAnsi="Times New Roman" w:cs="Times New Roman"/>
          <w:sz w:val="24"/>
          <w:szCs w:val="24"/>
          <w:lang w:eastAsia="ru-RU"/>
        </w:rPr>
      </w:pPr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Научная электронная библиотека (</w:t>
      </w:r>
      <w:hyperlink r:id="rId80">
        <w:r w:rsidRPr="00F3005B">
          <w:rPr>
            <w:rFonts w:ascii="Times New Roman" w:eastAsia="Arial" w:hAnsi="Times New Roman" w:cs="Times New Roman"/>
            <w:sz w:val="24"/>
            <w:szCs w:val="24"/>
            <w:u w:val="single"/>
            <w:lang w:eastAsia="ru-RU"/>
          </w:rPr>
          <w:t>http://elibrary.ru/</w:t>
        </w:r>
      </w:hyperlink>
      <w:r w:rsidRPr="00F3005B">
        <w:rPr>
          <w:rFonts w:ascii="Times New Roman" w:eastAsia="Arial" w:hAnsi="Times New Roman" w:cs="Times New Roman"/>
          <w:sz w:val="24"/>
          <w:szCs w:val="24"/>
          <w:lang w:eastAsia="ru-RU"/>
        </w:rPr>
        <w:t>)</w:t>
      </w:r>
      <w:r w:rsidRPr="00F3005B">
        <w:rPr>
          <w:rFonts w:ascii="Times New Roman" w:eastAsia="Arial" w:hAnsi="Times New Roman" w:cs="Times New Roman"/>
          <w:i/>
          <w:sz w:val="24"/>
          <w:szCs w:val="24"/>
          <w:lang w:eastAsia="ru-RU"/>
        </w:rPr>
        <w:t xml:space="preserve"> </w:t>
      </w:r>
    </w:p>
    <w:p w:rsidR="006A3D32" w:rsidRDefault="006A3D32" w:rsidP="00716F3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3005B" w:rsidRDefault="00716F38" w:rsidP="00716F3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/>
          <w:bCs/>
          <w:sz w:val="24"/>
          <w:szCs w:val="24"/>
        </w:rPr>
        <w:t>6. ПРАКТИКА ПО МОДУЛЮ</w:t>
      </w:r>
    </w:p>
    <w:p w:rsidR="006A3D32" w:rsidRDefault="00716F38" w:rsidP="00F3005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</w:rPr>
      </w:pP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Не преду</w:t>
      </w:r>
      <w:r>
        <w:rPr>
          <w:rFonts w:ascii="Times New Roman" w:eastAsia="Times New Roman" w:hAnsi="Times New Roman" w:cs="Times New Roman"/>
          <w:bCs/>
          <w:i/>
          <w:sz w:val="24"/>
          <w:szCs w:val="24"/>
        </w:rPr>
        <w:t>с</w:t>
      </w:r>
      <w:r w:rsidRPr="00716F38">
        <w:rPr>
          <w:rFonts w:ascii="Times New Roman" w:eastAsia="Times New Roman" w:hAnsi="Times New Roman" w:cs="Times New Roman"/>
          <w:bCs/>
          <w:i/>
          <w:sz w:val="24"/>
          <w:szCs w:val="24"/>
        </w:rPr>
        <w:t>мотрена</w:t>
      </w:r>
    </w:p>
    <w:p w:rsidR="00F3005B" w:rsidRPr="00F3005B" w:rsidRDefault="00F3005B" w:rsidP="00F3005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3005B">
        <w:rPr>
          <w:rFonts w:ascii="Times New Roman" w:eastAsia="Times New Roman" w:hAnsi="Times New Roman" w:cs="Times New Roman"/>
          <w:b/>
          <w:bCs/>
          <w:sz w:val="24"/>
          <w:szCs w:val="24"/>
        </w:rPr>
        <w:t>7. ПРОГРАММА ИТОГОВОЙ АТТЕСТАЦИИ</w:t>
      </w:r>
    </w:p>
    <w:p w:rsidR="00716F38" w:rsidRDefault="00716F38" w:rsidP="00716F3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16F38" w:rsidRPr="001D1781" w:rsidRDefault="00716F38" w:rsidP="00716F3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716F38" w:rsidRPr="001D1781" w:rsidRDefault="00716F38" w:rsidP="00716F3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16F38" w:rsidRPr="001D1781" w:rsidRDefault="00716F38" w:rsidP="00716F3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16F38" w:rsidRPr="001D1781" w:rsidRDefault="00286873" w:rsidP="00716F3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16F38" w:rsidRPr="001D1781" w:rsidRDefault="00286873" w:rsidP="00716F3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716F38" w:rsidRPr="001D1781" w:rsidRDefault="00286873" w:rsidP="00716F3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16F38" w:rsidRPr="001D1781" w:rsidRDefault="00286873" w:rsidP="00716F3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16F38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16F38" w:rsidRPr="00F16F8D" w:rsidRDefault="00716F38" w:rsidP="00716F3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E7518" w:rsidRDefault="006E7518"/>
    <w:sectPr w:rsidR="006E75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6873" w:rsidRDefault="00286873" w:rsidP="006A3D32">
      <w:pPr>
        <w:spacing w:after="0" w:line="240" w:lineRule="auto"/>
      </w:pPr>
      <w:r>
        <w:separator/>
      </w:r>
    </w:p>
  </w:endnote>
  <w:endnote w:type="continuationSeparator" w:id="0">
    <w:p w:rsidR="00286873" w:rsidRDefault="00286873" w:rsidP="006A3D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35D1" w:rsidRDefault="00FC35D1">
    <w:pPr>
      <w:pStyle w:val="af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8415743"/>
      <w:docPartObj>
        <w:docPartGallery w:val="Page Numbers (Bottom of Page)"/>
        <w:docPartUnique/>
      </w:docPartObj>
    </w:sdtPr>
    <w:sdtEndPr/>
    <w:sdtContent>
      <w:p w:rsidR="006A3D32" w:rsidRDefault="006A3D32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3E5F">
          <w:rPr>
            <w:noProof/>
          </w:rPr>
          <w:t>2</w:t>
        </w:r>
        <w:r>
          <w:fldChar w:fldCharType="end"/>
        </w:r>
      </w:p>
    </w:sdtContent>
  </w:sdt>
  <w:p w:rsidR="006A3D32" w:rsidRDefault="006A3D32">
    <w:pPr>
      <w:pStyle w:val="af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35D1" w:rsidRDefault="00FC35D1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6873" w:rsidRDefault="00286873" w:rsidP="006A3D32">
      <w:pPr>
        <w:spacing w:after="0" w:line="240" w:lineRule="auto"/>
      </w:pPr>
      <w:r>
        <w:separator/>
      </w:r>
    </w:p>
  </w:footnote>
  <w:footnote w:type="continuationSeparator" w:id="0">
    <w:p w:rsidR="00286873" w:rsidRDefault="00286873" w:rsidP="006A3D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35D1" w:rsidRDefault="00FC35D1">
    <w:pPr>
      <w:pStyle w:val="af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35D1" w:rsidRDefault="00FC35D1">
    <w:pPr>
      <w:pStyle w:val="af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35D1" w:rsidRDefault="00FC35D1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1E1EE1"/>
    <w:multiLevelType w:val="hybridMultilevel"/>
    <w:tmpl w:val="3DF446C4"/>
    <w:lvl w:ilvl="0" w:tplc="5E149B58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ED09F5"/>
    <w:multiLevelType w:val="hybridMultilevel"/>
    <w:tmpl w:val="6C706BBE"/>
    <w:lvl w:ilvl="0" w:tplc="D9984092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" w15:restartNumberingAfterBreak="0">
    <w:nsid w:val="0B6A23E3"/>
    <w:multiLevelType w:val="multilevel"/>
    <w:tmpl w:val="C4FED0E6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3" w15:restartNumberingAfterBreak="0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23D5FFB"/>
    <w:multiLevelType w:val="hybridMultilevel"/>
    <w:tmpl w:val="FB1E4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9745E"/>
    <w:multiLevelType w:val="hybridMultilevel"/>
    <w:tmpl w:val="6A2805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507A54"/>
    <w:multiLevelType w:val="hybridMultilevel"/>
    <w:tmpl w:val="7BACFE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826E90"/>
    <w:multiLevelType w:val="hybridMultilevel"/>
    <w:tmpl w:val="96A83A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B770FE"/>
    <w:multiLevelType w:val="hybridMultilevel"/>
    <w:tmpl w:val="24D087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A6C6C"/>
    <w:multiLevelType w:val="hybridMultilevel"/>
    <w:tmpl w:val="8646C0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33546E"/>
    <w:multiLevelType w:val="hybridMultilevel"/>
    <w:tmpl w:val="81148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6A5928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665817"/>
    <w:multiLevelType w:val="hybridMultilevel"/>
    <w:tmpl w:val="EEAE23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3710CCD"/>
    <w:multiLevelType w:val="hybridMultilevel"/>
    <w:tmpl w:val="A672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A9583C"/>
    <w:multiLevelType w:val="hybridMultilevel"/>
    <w:tmpl w:val="7DC8C8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503A3F"/>
    <w:multiLevelType w:val="hybridMultilevel"/>
    <w:tmpl w:val="84FC3D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B3C39"/>
    <w:multiLevelType w:val="multilevel"/>
    <w:tmpl w:val="1F48694A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8" w15:restartNumberingAfterBreak="0">
    <w:nsid w:val="6E6D143D"/>
    <w:multiLevelType w:val="multilevel"/>
    <w:tmpl w:val="4D228544"/>
    <w:lvl w:ilvl="0">
      <w:start w:val="1"/>
      <w:numFmt w:val="decimal"/>
      <w:lvlText w:val="%1."/>
      <w:lvlJc w:val="left"/>
      <w:pPr>
        <w:ind w:left="720" w:firstLine="360"/>
      </w:pPr>
      <w:rPr>
        <w:rFonts w:cs="Times New Roman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rFonts w:cs="Times New Roman"/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rFonts w:cs="Times New Roman"/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rFonts w:cs="Times New Roman"/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rFonts w:cs="Times New Roman"/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rFonts w:cs="Times New Roman"/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rFonts w:cs="Times New Roman"/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rFonts w:cs="Times New Roman"/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rFonts w:cs="Times New Roman"/>
        <w:u w:val="none"/>
      </w:rPr>
    </w:lvl>
  </w:abstractNum>
  <w:abstractNum w:abstractNumId="19" w15:restartNumberingAfterBreak="0">
    <w:nsid w:val="6EF61341"/>
    <w:multiLevelType w:val="hybridMultilevel"/>
    <w:tmpl w:val="0CB248D8"/>
    <w:lvl w:ilvl="0" w:tplc="11B49900">
      <w:start w:val="1"/>
      <w:numFmt w:val="decimal"/>
      <w:lvlText w:val="%1."/>
      <w:lvlJc w:val="left"/>
      <w:pPr>
        <w:ind w:left="1080" w:hanging="360"/>
      </w:pPr>
      <w:rPr>
        <w:rFonts w:ascii="Times New Roman" w:eastAsia="TimesNewRomanPSMT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FAD17B8"/>
    <w:multiLevelType w:val="hybridMultilevel"/>
    <w:tmpl w:val="4AFC2E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7143E8"/>
    <w:multiLevelType w:val="hybridMultilevel"/>
    <w:tmpl w:val="44E69C9C"/>
    <w:lvl w:ilvl="0" w:tplc="81DC4156">
      <w:start w:val="1"/>
      <w:numFmt w:val="decimal"/>
      <w:lvlText w:val="%1."/>
      <w:lvlJc w:val="left"/>
      <w:pPr>
        <w:ind w:left="720" w:hanging="360"/>
      </w:pPr>
      <w:rPr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5B7127"/>
    <w:multiLevelType w:val="hybridMultilevel"/>
    <w:tmpl w:val="DBD03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8"/>
  </w:num>
  <w:num w:numId="3">
    <w:abstractNumId w:val="2"/>
  </w:num>
  <w:num w:numId="4">
    <w:abstractNumId w:val="3"/>
  </w:num>
  <w:num w:numId="5">
    <w:abstractNumId w:val="13"/>
  </w:num>
  <w:num w:numId="6">
    <w:abstractNumId w:val="12"/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1"/>
  </w:num>
  <w:num w:numId="9">
    <w:abstractNumId w:val="15"/>
  </w:num>
  <w:num w:numId="10">
    <w:abstractNumId w:val="10"/>
  </w:num>
  <w:num w:numId="11">
    <w:abstractNumId w:val="22"/>
  </w:num>
  <w:num w:numId="12">
    <w:abstractNumId w:val="20"/>
  </w:num>
  <w:num w:numId="13">
    <w:abstractNumId w:val="14"/>
  </w:num>
  <w:num w:numId="14">
    <w:abstractNumId w:val="16"/>
  </w:num>
  <w:num w:numId="15">
    <w:abstractNumId w:val="7"/>
  </w:num>
  <w:num w:numId="16">
    <w:abstractNumId w:val="1"/>
  </w:num>
  <w:num w:numId="17">
    <w:abstractNumId w:val="19"/>
  </w:num>
  <w:num w:numId="18">
    <w:abstractNumId w:val="0"/>
  </w:num>
  <w:num w:numId="19">
    <w:abstractNumId w:val="5"/>
  </w:num>
  <w:num w:numId="20">
    <w:abstractNumId w:val="8"/>
  </w:num>
  <w:num w:numId="21">
    <w:abstractNumId w:val="9"/>
  </w:num>
  <w:num w:numId="22">
    <w:abstractNumId w:val="6"/>
  </w:num>
  <w:num w:numId="23">
    <w:abstractNumId w:val="4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005B"/>
    <w:rsid w:val="00071321"/>
    <w:rsid w:val="000A782D"/>
    <w:rsid w:val="000E44BE"/>
    <w:rsid w:val="00147F21"/>
    <w:rsid w:val="001757EE"/>
    <w:rsid w:val="001C1B85"/>
    <w:rsid w:val="001C4B14"/>
    <w:rsid w:val="00245C56"/>
    <w:rsid w:val="0027569C"/>
    <w:rsid w:val="00286873"/>
    <w:rsid w:val="003F7444"/>
    <w:rsid w:val="00402FF5"/>
    <w:rsid w:val="005A6918"/>
    <w:rsid w:val="005E0173"/>
    <w:rsid w:val="006A3D32"/>
    <w:rsid w:val="006E7518"/>
    <w:rsid w:val="00716F38"/>
    <w:rsid w:val="007526C4"/>
    <w:rsid w:val="007752A7"/>
    <w:rsid w:val="007E1B8B"/>
    <w:rsid w:val="00827AEF"/>
    <w:rsid w:val="00856615"/>
    <w:rsid w:val="008A11EA"/>
    <w:rsid w:val="00904379"/>
    <w:rsid w:val="009867F3"/>
    <w:rsid w:val="009E08CA"/>
    <w:rsid w:val="00A56EAF"/>
    <w:rsid w:val="00AC7FF5"/>
    <w:rsid w:val="00AF5AEA"/>
    <w:rsid w:val="00B10FC9"/>
    <w:rsid w:val="00B4296B"/>
    <w:rsid w:val="00B51DC3"/>
    <w:rsid w:val="00B73E5F"/>
    <w:rsid w:val="00C570A6"/>
    <w:rsid w:val="00C64946"/>
    <w:rsid w:val="00CE6646"/>
    <w:rsid w:val="00CF3AA0"/>
    <w:rsid w:val="00D01B7D"/>
    <w:rsid w:val="00D0259E"/>
    <w:rsid w:val="00D06E23"/>
    <w:rsid w:val="00D455AF"/>
    <w:rsid w:val="00D570E3"/>
    <w:rsid w:val="00D90D00"/>
    <w:rsid w:val="00DC3BE7"/>
    <w:rsid w:val="00DF4740"/>
    <w:rsid w:val="00E118C9"/>
    <w:rsid w:val="00E42325"/>
    <w:rsid w:val="00E60B60"/>
    <w:rsid w:val="00EA3356"/>
    <w:rsid w:val="00ED5A6E"/>
    <w:rsid w:val="00F064F0"/>
    <w:rsid w:val="00F26C4B"/>
    <w:rsid w:val="00F3005B"/>
    <w:rsid w:val="00F413B2"/>
    <w:rsid w:val="00FC3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5C47CA-EA22-4E79-B25E-C4B39D7FF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0">
    <w:name w:val="heading 1"/>
    <w:basedOn w:val="a"/>
    <w:next w:val="a"/>
    <w:link w:val="11"/>
    <w:uiPriority w:val="9"/>
    <w:qFormat/>
    <w:rsid w:val="00F3005B"/>
    <w:pPr>
      <w:keepNext/>
      <w:keepLines/>
      <w:spacing w:before="400" w:after="120" w:line="276" w:lineRule="auto"/>
      <w:contextualSpacing/>
      <w:outlineLvl w:val="0"/>
    </w:pPr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paragraph" w:styleId="20">
    <w:name w:val="heading 2"/>
    <w:basedOn w:val="a"/>
    <w:next w:val="a"/>
    <w:link w:val="21"/>
    <w:uiPriority w:val="9"/>
    <w:qFormat/>
    <w:rsid w:val="00F3005B"/>
    <w:pPr>
      <w:keepNext/>
      <w:keepLines/>
      <w:spacing w:before="360" w:after="120" w:line="276" w:lineRule="auto"/>
      <w:contextualSpacing/>
      <w:outlineLvl w:val="1"/>
    </w:pPr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F3005B"/>
    <w:pPr>
      <w:keepNext/>
      <w:keepLines/>
      <w:spacing w:before="320" w:after="80" w:line="276" w:lineRule="auto"/>
      <w:contextualSpacing/>
      <w:outlineLvl w:val="2"/>
    </w:pPr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F3005B"/>
    <w:pPr>
      <w:keepNext/>
      <w:keepLines/>
      <w:spacing w:before="280" w:after="80" w:line="276" w:lineRule="auto"/>
      <w:contextualSpacing/>
      <w:outlineLvl w:val="3"/>
    </w:pPr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F3005B"/>
    <w:pPr>
      <w:keepNext/>
      <w:keepLines/>
      <w:spacing w:before="240" w:after="80" w:line="276" w:lineRule="auto"/>
      <w:contextualSpacing/>
      <w:outlineLvl w:val="4"/>
    </w:pPr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F3005B"/>
    <w:pPr>
      <w:keepNext/>
      <w:keepLines/>
      <w:spacing w:before="240" w:after="80" w:line="276" w:lineRule="auto"/>
      <w:contextualSpacing/>
      <w:outlineLvl w:val="5"/>
    </w:pPr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uiPriority w:val="9"/>
    <w:rsid w:val="00F3005B"/>
    <w:rPr>
      <w:rFonts w:ascii="Cambria" w:eastAsia="Times New Roman" w:hAnsi="Cambria" w:cs="Times New Roman"/>
      <w:b/>
      <w:bCs/>
      <w:color w:val="000000"/>
      <w:kern w:val="32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rsid w:val="00F3005B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F3005B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3005B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3005B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3005B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F3005B"/>
  </w:style>
  <w:style w:type="numbering" w:customStyle="1" w:styleId="110">
    <w:name w:val="Нет списка11"/>
    <w:next w:val="a2"/>
    <w:uiPriority w:val="99"/>
    <w:semiHidden/>
    <w:unhideWhenUsed/>
    <w:rsid w:val="00F3005B"/>
  </w:style>
  <w:style w:type="numbering" w:customStyle="1" w:styleId="111">
    <w:name w:val="Нет списка111"/>
    <w:next w:val="a2"/>
    <w:uiPriority w:val="99"/>
    <w:semiHidden/>
    <w:unhideWhenUsed/>
    <w:rsid w:val="00F3005B"/>
  </w:style>
  <w:style w:type="table" w:customStyle="1" w:styleId="TableNormal1">
    <w:name w:val="Table Normal1"/>
    <w:uiPriority w:val="99"/>
    <w:rsid w:val="00F3005B"/>
    <w:pPr>
      <w:spacing w:after="0" w:line="276" w:lineRule="auto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3">
    <w:name w:val="1"/>
    <w:basedOn w:val="a"/>
    <w:next w:val="a"/>
    <w:uiPriority w:val="10"/>
    <w:qFormat/>
    <w:rsid w:val="00F3005B"/>
    <w:pPr>
      <w:keepNext/>
      <w:keepLines/>
      <w:spacing w:after="60" w:line="276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14">
    <w:name w:val="Заголовок Знак1"/>
    <w:link w:val="a3"/>
    <w:uiPriority w:val="10"/>
    <w:rsid w:val="00F3005B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4">
    <w:name w:val="Subtitle"/>
    <w:basedOn w:val="a"/>
    <w:next w:val="a"/>
    <w:link w:val="a5"/>
    <w:uiPriority w:val="11"/>
    <w:qFormat/>
    <w:rsid w:val="00F3005B"/>
    <w:pPr>
      <w:keepNext/>
      <w:keepLines/>
      <w:spacing w:after="320" w:line="276" w:lineRule="auto"/>
      <w:contextualSpacing/>
    </w:pPr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character" w:customStyle="1" w:styleId="a5">
    <w:name w:val="Подзаголовок Знак"/>
    <w:basedOn w:val="a0"/>
    <w:link w:val="a4"/>
    <w:uiPriority w:val="11"/>
    <w:rsid w:val="00F3005B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6">
    <w:name w:val="Стиль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100">
    <w:name w:val="Стиль10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9">
    <w:name w:val="Стиль9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8">
    <w:name w:val="Стиль8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7">
    <w:name w:val="Стиль7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61">
    <w:name w:val="Стиль6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51">
    <w:name w:val="Стиль5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41">
    <w:name w:val="Стиль4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32">
    <w:name w:val="Стиль3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22">
    <w:name w:val="Стиль2"/>
    <w:basedOn w:val="TableNormal1"/>
    <w:uiPriority w:val="99"/>
    <w:rsid w:val="00F3005B"/>
    <w:tblPr>
      <w:tblStyleRowBandSize w:val="1"/>
      <w:tblStyleColBandSize w:val="1"/>
    </w:tblPr>
  </w:style>
  <w:style w:type="table" w:customStyle="1" w:styleId="15">
    <w:name w:val="Стиль1"/>
    <w:basedOn w:val="TableNormal1"/>
    <w:uiPriority w:val="99"/>
    <w:rsid w:val="00F3005B"/>
    <w:tblPr>
      <w:tblStyleRowBandSize w:val="1"/>
      <w:tblStyleColBandSize w:val="1"/>
    </w:tblPr>
  </w:style>
  <w:style w:type="paragraph" w:styleId="a7">
    <w:name w:val="annotation text"/>
    <w:basedOn w:val="a"/>
    <w:link w:val="a8"/>
    <w:uiPriority w:val="99"/>
    <w:semiHidden/>
    <w:rsid w:val="00F3005B"/>
    <w:pPr>
      <w:spacing w:after="0" w:line="240" w:lineRule="auto"/>
    </w:pPr>
    <w:rPr>
      <w:rFonts w:ascii="Arial" w:eastAsia="Arial" w:hAnsi="Arial" w:cs="Times New Roman"/>
      <w:sz w:val="20"/>
      <w:szCs w:val="20"/>
      <w:lang w:eastAsia="ru-RU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F3005B"/>
    <w:rPr>
      <w:rFonts w:ascii="Arial" w:eastAsia="Arial" w:hAnsi="Arial" w:cs="Times New Roman"/>
      <w:sz w:val="20"/>
      <w:szCs w:val="20"/>
      <w:lang w:eastAsia="ru-RU"/>
    </w:rPr>
  </w:style>
  <w:style w:type="character" w:styleId="a9">
    <w:name w:val="annotation reference"/>
    <w:uiPriority w:val="99"/>
    <w:semiHidden/>
    <w:rsid w:val="00F3005B"/>
    <w:rPr>
      <w:rFonts w:cs="Times New Roman"/>
      <w:sz w:val="16"/>
      <w:szCs w:val="16"/>
    </w:rPr>
  </w:style>
  <w:style w:type="paragraph" w:styleId="aa">
    <w:name w:val="Balloon Text"/>
    <w:basedOn w:val="a"/>
    <w:link w:val="ab"/>
    <w:uiPriority w:val="99"/>
    <w:semiHidden/>
    <w:rsid w:val="00F3005B"/>
    <w:pPr>
      <w:spacing w:after="0" w:line="240" w:lineRule="auto"/>
    </w:pPr>
    <w:rPr>
      <w:rFonts w:ascii="Tahoma" w:eastAsia="Arial" w:hAnsi="Tahoma" w:cs="Times New Roman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F3005B"/>
    <w:rPr>
      <w:rFonts w:ascii="Tahoma" w:eastAsia="Arial" w:hAnsi="Tahoma" w:cs="Times New Roman"/>
      <w:sz w:val="16"/>
      <w:szCs w:val="16"/>
      <w:lang w:eastAsia="ru-RU"/>
    </w:rPr>
  </w:style>
  <w:style w:type="table" w:styleId="ac">
    <w:name w:val="Table Grid"/>
    <w:basedOn w:val="a1"/>
    <w:uiPriority w:val="99"/>
    <w:rsid w:val="00F3005B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annotation subject"/>
    <w:basedOn w:val="a7"/>
    <w:next w:val="a7"/>
    <w:link w:val="ae"/>
    <w:uiPriority w:val="99"/>
    <w:semiHidden/>
    <w:rsid w:val="00F3005B"/>
    <w:rPr>
      <w:b/>
      <w:bCs/>
    </w:rPr>
  </w:style>
  <w:style w:type="character" w:customStyle="1" w:styleId="ae">
    <w:name w:val="Тема примечания Знак"/>
    <w:basedOn w:val="a8"/>
    <w:link w:val="ad"/>
    <w:uiPriority w:val="99"/>
    <w:semiHidden/>
    <w:rsid w:val="00F3005B"/>
    <w:rPr>
      <w:rFonts w:ascii="Arial" w:eastAsia="Arial" w:hAnsi="Arial" w:cs="Times New Roman"/>
      <w:b/>
      <w:bCs/>
      <w:sz w:val="20"/>
      <w:szCs w:val="20"/>
      <w:lang w:eastAsia="ru-RU"/>
    </w:rPr>
  </w:style>
  <w:style w:type="character" w:styleId="af">
    <w:name w:val="Hyperlink"/>
    <w:uiPriority w:val="99"/>
    <w:rsid w:val="00F3005B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F3005B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F3005B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0">
    <w:name w:val="Emphasis"/>
    <w:qFormat/>
    <w:rsid w:val="00F3005B"/>
    <w:rPr>
      <w:i/>
      <w:iCs/>
    </w:rPr>
  </w:style>
  <w:style w:type="character" w:styleId="af1">
    <w:name w:val="FollowedHyperlink"/>
    <w:uiPriority w:val="99"/>
    <w:semiHidden/>
    <w:unhideWhenUsed/>
    <w:rsid w:val="00F3005B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6"/>
    <w:qFormat/>
    <w:rsid w:val="00F3005B"/>
    <w:pPr>
      <w:keepLines w:val="0"/>
      <w:numPr>
        <w:numId w:val="4"/>
      </w:numPr>
      <w:spacing w:before="240" w:after="60" w:line="240" w:lineRule="auto"/>
      <w:contextualSpacing w:val="0"/>
      <w:jc w:val="both"/>
    </w:pPr>
    <w:rPr>
      <w:rFonts w:ascii="Verdana" w:hAnsi="Verdana"/>
      <w:sz w:val="24"/>
    </w:rPr>
  </w:style>
  <w:style w:type="paragraph" w:customStyle="1" w:styleId="2">
    <w:name w:val="Заголовок 2 с нумерацией"/>
    <w:basedOn w:val="20"/>
    <w:qFormat/>
    <w:rsid w:val="00F3005B"/>
    <w:pPr>
      <w:keepLines w:val="0"/>
      <w:numPr>
        <w:ilvl w:val="1"/>
        <w:numId w:val="4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6">
    <w:name w:val="Заголовок 1 с нумерацией Знак"/>
    <w:link w:val="1"/>
    <w:rsid w:val="00F3005B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F3005B"/>
    <w:pPr>
      <w:numPr>
        <w:ilvl w:val="2"/>
      </w:numPr>
    </w:pPr>
    <w:rPr>
      <w:sz w:val="24"/>
    </w:rPr>
  </w:style>
  <w:style w:type="paragraph" w:styleId="af2">
    <w:name w:val="List Paragraph"/>
    <w:basedOn w:val="a"/>
    <w:link w:val="af3"/>
    <w:uiPriority w:val="34"/>
    <w:qFormat/>
    <w:rsid w:val="00F3005B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3">
    <w:name w:val="Абзац списка Знак"/>
    <w:link w:val="af2"/>
    <w:uiPriority w:val="34"/>
    <w:rsid w:val="00F3005B"/>
    <w:rPr>
      <w:rFonts w:ascii="Calibri" w:eastAsia="Times New Roman" w:hAnsi="Calibri" w:cs="Times New Roman"/>
      <w:lang w:eastAsia="ru-RU"/>
    </w:rPr>
  </w:style>
  <w:style w:type="paragraph" w:styleId="af4">
    <w:name w:val="No Spacing"/>
    <w:qFormat/>
    <w:rsid w:val="00F3005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F3005B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styleId="af5">
    <w:name w:val="Normal (Web)"/>
    <w:basedOn w:val="a"/>
    <w:unhideWhenUsed/>
    <w:rsid w:val="00F30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Неразрешенное упоминание1"/>
    <w:uiPriority w:val="99"/>
    <w:semiHidden/>
    <w:unhideWhenUsed/>
    <w:rsid w:val="00F3005B"/>
    <w:rPr>
      <w:color w:val="605E5C"/>
      <w:shd w:val="clear" w:color="auto" w:fill="E1DFDD"/>
    </w:rPr>
  </w:style>
  <w:style w:type="paragraph" w:styleId="a3">
    <w:name w:val="Title"/>
    <w:basedOn w:val="a"/>
    <w:next w:val="a"/>
    <w:link w:val="14"/>
    <w:uiPriority w:val="10"/>
    <w:qFormat/>
    <w:rsid w:val="00F3005B"/>
    <w:pPr>
      <w:spacing w:after="0" w:line="240" w:lineRule="auto"/>
      <w:contextualSpacing/>
    </w:pPr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Заголовок Знак"/>
    <w:basedOn w:val="a0"/>
    <w:uiPriority w:val="10"/>
    <w:rsid w:val="00F300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7">
    <w:name w:val="header"/>
    <w:basedOn w:val="a"/>
    <w:link w:val="af8"/>
    <w:uiPriority w:val="99"/>
    <w:unhideWhenUsed/>
    <w:rsid w:val="006A3D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6A3D32"/>
  </w:style>
  <w:style w:type="paragraph" w:styleId="af9">
    <w:name w:val="footer"/>
    <w:basedOn w:val="a"/>
    <w:link w:val="afa"/>
    <w:uiPriority w:val="99"/>
    <w:unhideWhenUsed/>
    <w:rsid w:val="006A3D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6A3D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&amp;id=84903" TargetMode="External"/><Relationship Id="rId26" Type="http://schemas.openxmlformats.org/officeDocument/2006/relationships/hyperlink" Target="http://www.multitran.ru/" TargetMode="External"/><Relationship Id="rId39" Type="http://schemas.openxmlformats.org/officeDocument/2006/relationships/hyperlink" Target="http://biblioclub.ru/index.php?page=book&amp;id=256158" TargetMode="External"/><Relationship Id="rId21" Type="http://schemas.openxmlformats.org/officeDocument/2006/relationships/hyperlink" Target="http://biblioclub.ru/index.php?page=book&amp;id=483870" TargetMode="External"/><Relationship Id="rId34" Type="http://schemas.openxmlformats.org/officeDocument/2006/relationships/hyperlink" Target="http://biblioclub.ru/index.php?page=book&amp;id=493437" TargetMode="External"/><Relationship Id="rId42" Type="http://schemas.openxmlformats.org/officeDocument/2006/relationships/hyperlink" Target="http://ya.mininuniver.ru/" TargetMode="External"/><Relationship Id="rId47" Type="http://schemas.openxmlformats.org/officeDocument/2006/relationships/hyperlink" Target="http://biblioclub.ru/index.php?page=book&amp;id=482041" TargetMode="External"/><Relationship Id="rId50" Type="http://schemas.openxmlformats.org/officeDocument/2006/relationships/hyperlink" Target="http://elibrary.ru/" TargetMode="External"/><Relationship Id="rId55" Type="http://schemas.openxmlformats.org/officeDocument/2006/relationships/hyperlink" Target="http://lingvopro.abbyyonline.com/ru" TargetMode="External"/><Relationship Id="rId63" Type="http://schemas.openxmlformats.org/officeDocument/2006/relationships/hyperlink" Target="http://biblioclub.ru/index.php?page=book&amp;id=436052" TargetMode="External"/><Relationship Id="rId68" Type="http://schemas.openxmlformats.org/officeDocument/2006/relationships/hyperlink" Target="http://biblioclub.ru/index.php?page=book&amp;id=483870" TargetMode="External"/><Relationship Id="rId76" Type="http://schemas.openxmlformats.org/officeDocument/2006/relationships/hyperlink" Target="http://ya.mininuniver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dictionary.cambridge.org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36052" TargetMode="External"/><Relationship Id="rId29" Type="http://schemas.openxmlformats.org/officeDocument/2006/relationships/hyperlink" Target="http://ru.forvo.com/" TargetMode="External"/><Relationship Id="rId11" Type="http://schemas.openxmlformats.org/officeDocument/2006/relationships/header" Target="header2.xml"/><Relationship Id="rId24" Type="http://schemas.openxmlformats.org/officeDocument/2006/relationships/hyperlink" Target="http://oxforddictionaries.com/" TargetMode="External"/><Relationship Id="rId32" Type="http://schemas.openxmlformats.org/officeDocument/2006/relationships/hyperlink" Target="http://www.esldesk.com/reading/esl-reader" TargetMode="External"/><Relationship Id="rId37" Type="http://schemas.openxmlformats.org/officeDocument/2006/relationships/hyperlink" Target="http://biblioclub.ru/index.php?page=book&amp;id=115087" TargetMode="External"/><Relationship Id="rId40" Type="http://schemas.openxmlformats.org/officeDocument/2006/relationships/hyperlink" Target="http://lingvopro.abbyyonline.com/ru" TargetMode="External"/><Relationship Id="rId45" Type="http://schemas.openxmlformats.org/officeDocument/2006/relationships/hyperlink" Target="http://biblioclub.ru/index.php?page=book&amp;id=481798" TargetMode="External"/><Relationship Id="rId53" Type="http://schemas.openxmlformats.org/officeDocument/2006/relationships/hyperlink" Target="http://www.multitran.ru/%20" TargetMode="External"/><Relationship Id="rId58" Type="http://schemas.openxmlformats.org/officeDocument/2006/relationships/hyperlink" Target="http://www.multitran.ru/" TargetMode="External"/><Relationship Id="rId66" Type="http://schemas.openxmlformats.org/officeDocument/2006/relationships/hyperlink" Target="http://biblioclub.ru/index.php?page=book&amp;id=486564" TargetMode="External"/><Relationship Id="rId74" Type="http://schemas.openxmlformats.org/officeDocument/2006/relationships/hyperlink" Target="http://www.multitran.ru/" TargetMode="External"/><Relationship Id="rId79" Type="http://schemas.openxmlformats.org/officeDocument/2006/relationships/hyperlink" Target="http://www.multitran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translate.google.ru/" TargetMode="External"/><Relationship Id="rId82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yperlink" Target="http://biblioclub.ru/index.php?page=book&amp;id=486564" TargetMode="External"/><Relationship Id="rId31" Type="http://schemas.openxmlformats.org/officeDocument/2006/relationships/hyperlink" Target="http://www.easyenglish.com/" TargetMode="External"/><Relationship Id="rId44" Type="http://schemas.openxmlformats.org/officeDocument/2006/relationships/hyperlink" Target="http://biblioclub.ru/index.php?page=book&amp;id=482153" TargetMode="External"/><Relationship Id="rId52" Type="http://schemas.openxmlformats.org/officeDocument/2006/relationships/hyperlink" Target="http://www.bbc.com/news%20" TargetMode="External"/><Relationship Id="rId60" Type="http://schemas.openxmlformats.org/officeDocument/2006/relationships/hyperlink" Target="http://www.translate.ru/" TargetMode="External"/><Relationship Id="rId65" Type="http://schemas.openxmlformats.org/officeDocument/2006/relationships/hyperlink" Target="http://biblioclub.ru/index.php?page=book&amp;id=84903" TargetMode="External"/><Relationship Id="rId73" Type="http://schemas.openxmlformats.org/officeDocument/2006/relationships/hyperlink" Target="http://lingvopro.abbyyonline.com/ru" TargetMode="External"/><Relationship Id="rId78" Type="http://schemas.openxmlformats.org/officeDocument/2006/relationships/hyperlink" Target="http://lingvopro.abbyyonline.com/ru" TargetMode="Externa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hyperlink" Target="http://dictionary.cambridge.org/" TargetMode="External"/><Relationship Id="rId27" Type="http://schemas.openxmlformats.org/officeDocument/2006/relationships/hyperlink" Target="http://ya.mininuniver.ru/" TargetMode="External"/><Relationship Id="rId30" Type="http://schemas.openxmlformats.org/officeDocument/2006/relationships/hyperlink" Target="http://www.easyenglish.com/" TargetMode="External"/><Relationship Id="rId35" Type="http://schemas.openxmlformats.org/officeDocument/2006/relationships/hyperlink" Target="http://biblioclub.ru/index.php?page=book&amp;id=259348" TargetMode="External"/><Relationship Id="rId43" Type="http://schemas.openxmlformats.org/officeDocument/2006/relationships/hyperlink" Target="http://biblioclub.ru/index.php?page=book&amp;id=461937" TargetMode="External"/><Relationship Id="rId48" Type="http://schemas.openxmlformats.org/officeDocument/2006/relationships/hyperlink" Target="http://biblioclub.ru/index.php?page=book&amp;id=469591" TargetMode="External"/><Relationship Id="rId56" Type="http://schemas.openxmlformats.org/officeDocument/2006/relationships/hyperlink" Target="http://elibrary.ru/" TargetMode="External"/><Relationship Id="rId64" Type="http://schemas.openxmlformats.org/officeDocument/2006/relationships/hyperlink" Target="http://biblioclub.ru/index.php?page=book&amp;id=481989" TargetMode="External"/><Relationship Id="rId69" Type="http://schemas.openxmlformats.org/officeDocument/2006/relationships/hyperlink" Target="http://www.cambridgeenglish.org/exams/first/" TargetMode="External"/><Relationship Id="rId77" Type="http://schemas.openxmlformats.org/officeDocument/2006/relationships/hyperlink" Target="http://oxforddictionaries.com/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breakingnewsenglish.com/%20" TargetMode="External"/><Relationship Id="rId72" Type="http://schemas.openxmlformats.org/officeDocument/2006/relationships/hyperlink" Target="http://oxforddictionaries.com/" TargetMode="External"/><Relationship Id="rId80" Type="http://schemas.openxmlformats.org/officeDocument/2006/relationships/hyperlink" Target="http://elibrary.ru/" TargetMode="Externa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481989" TargetMode="External"/><Relationship Id="rId25" Type="http://schemas.openxmlformats.org/officeDocument/2006/relationships/hyperlink" Target="http://lingvopro.abbyyonline.com/ru" TargetMode="External"/><Relationship Id="rId33" Type="http://schemas.openxmlformats.org/officeDocument/2006/relationships/hyperlink" Target="http://biblioclub.ru/index.php?page=book&amp;id=499889" TargetMode="External"/><Relationship Id="rId38" Type="http://schemas.openxmlformats.org/officeDocument/2006/relationships/hyperlink" Target="http://biblioclub.ru/index.php?page=book_red&amp;id=473264" TargetMode="External"/><Relationship Id="rId46" Type="http://schemas.openxmlformats.org/officeDocument/2006/relationships/hyperlink" Target="http://biblioclub.ru/index.php?page=book&amp;id=469591" TargetMode="External"/><Relationship Id="rId59" Type="http://schemas.openxmlformats.org/officeDocument/2006/relationships/hyperlink" Target="http://ya.mininuniver.ru/" TargetMode="External"/><Relationship Id="rId67" Type="http://schemas.openxmlformats.org/officeDocument/2006/relationships/hyperlink" Target="http://biblioclub.ru/index.php?page=book&amp;id=436052" TargetMode="External"/><Relationship Id="rId20" Type="http://schemas.openxmlformats.org/officeDocument/2006/relationships/hyperlink" Target="http://biblioclub.ru/index.php?page=book&amp;id=436052" TargetMode="External"/><Relationship Id="rId41" Type="http://schemas.openxmlformats.org/officeDocument/2006/relationships/hyperlink" Target="http://www.multitran.ru/" TargetMode="External"/><Relationship Id="rId54" Type="http://schemas.openxmlformats.org/officeDocument/2006/relationships/hyperlink" Target="http://www.translate.ru/" TargetMode="External"/><Relationship Id="rId62" Type="http://schemas.openxmlformats.org/officeDocument/2006/relationships/hyperlink" Target="http://www.twirpx.com/file/1617319/" TargetMode="External"/><Relationship Id="rId70" Type="http://schemas.openxmlformats.org/officeDocument/2006/relationships/hyperlink" Target="http://elibrary.ru/" TargetMode="External"/><Relationship Id="rId75" Type="http://schemas.openxmlformats.org/officeDocument/2006/relationships/hyperlink" Target="http://ya.mininuniver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hyperlink" Target="http://elibrary.ru/" TargetMode="External"/><Relationship Id="rId28" Type="http://schemas.openxmlformats.org/officeDocument/2006/relationships/hyperlink" Target="http://www.quizlet.com/" TargetMode="External"/><Relationship Id="rId36" Type="http://schemas.openxmlformats.org/officeDocument/2006/relationships/hyperlink" Target="http://biblioclub.ru/index.php?page=book&amp;id=278840" TargetMode="External"/><Relationship Id="rId49" Type="http://schemas.openxmlformats.org/officeDocument/2006/relationships/hyperlink" Target="http://biblioclub.ru/index.php?page=book&amp;id=482041" TargetMode="External"/><Relationship Id="rId57" Type="http://schemas.openxmlformats.org/officeDocument/2006/relationships/hyperlink" Target="http://lingvopro.abbyyonline.com/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452825-D0CF-4268-A0DB-2D0CB8170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13180</Words>
  <Characters>75130</Characters>
  <Application>Microsoft Office Word</Application>
  <DocSecurity>0</DocSecurity>
  <Lines>626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User</cp:lastModifiedBy>
  <cp:revision>43</cp:revision>
  <cp:lastPrinted>2019-10-10T06:04:00Z</cp:lastPrinted>
  <dcterms:created xsi:type="dcterms:W3CDTF">2019-07-04T17:27:00Z</dcterms:created>
  <dcterms:modified xsi:type="dcterms:W3CDTF">2019-10-11T11:33:00Z</dcterms:modified>
</cp:coreProperties>
</file>